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DA02A" w14:textId="12C8866D" w:rsidR="005412BE" w:rsidRDefault="005412BE">
      <w:pPr>
        <w:spacing w:after="235" w:line="259" w:lineRule="auto"/>
        <w:ind w:left="25" w:right="-9"/>
        <w:jc w:val="left"/>
      </w:pPr>
    </w:p>
    <w:p w14:paraId="57064C10" w14:textId="64A66433" w:rsidR="005412BE" w:rsidRPr="00C11A83" w:rsidRDefault="00B958E4">
      <w:pPr>
        <w:spacing w:after="34" w:line="259" w:lineRule="auto"/>
        <w:ind w:left="25" w:right="0"/>
        <w:jc w:val="center"/>
        <w:rPr>
          <w:b/>
          <w:bCs/>
          <w:sz w:val="32"/>
          <w:szCs w:val="32"/>
        </w:rPr>
      </w:pPr>
      <w:r w:rsidRPr="00C11A83">
        <w:rPr>
          <w:b/>
          <w:bCs/>
          <w:sz w:val="32"/>
          <w:szCs w:val="32"/>
        </w:rPr>
        <w:t>ARNOLD-CH</w:t>
      </w:r>
      <w:r w:rsidR="00C11A83">
        <w:rPr>
          <w:b/>
          <w:bCs/>
          <w:sz w:val="32"/>
          <w:szCs w:val="32"/>
        </w:rPr>
        <w:t>I</w:t>
      </w:r>
      <w:r w:rsidRPr="00C11A83">
        <w:rPr>
          <w:b/>
          <w:bCs/>
          <w:sz w:val="32"/>
          <w:szCs w:val="32"/>
        </w:rPr>
        <w:t>ARI MALFORMASYONU AMELİYATI</w:t>
      </w:r>
    </w:p>
    <w:p w14:paraId="27A0F5BA" w14:textId="77777777" w:rsidR="005412BE" w:rsidRDefault="00B958E4">
      <w:pPr>
        <w:pStyle w:val="Balk1"/>
      </w:pPr>
      <w:r w:rsidRPr="00C11A83">
        <w:rPr>
          <w:b/>
          <w:bCs/>
          <w:sz w:val="32"/>
          <w:szCs w:val="32"/>
        </w:rPr>
        <w:t>BİLGİLENDİRİLMİŞ ONAM FORMU</w:t>
      </w:r>
    </w:p>
    <w:p w14:paraId="64FFBA55" w14:textId="77777777" w:rsidR="005412BE" w:rsidRDefault="00B958E4">
      <w:pPr>
        <w:spacing w:after="78"/>
        <w:ind w:left="23" w:right="12"/>
      </w:pPr>
      <w:r>
        <w:t>Bu formun amacı, sağlığınız ile ilgili konularda sizi bilinçlendirerek alınacak karara katılımınızı sağlamaktır. 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224E046D" w14:textId="310CD259" w:rsidR="005412BE" w:rsidRDefault="00B958E4" w:rsidP="003868B9">
      <w:pPr>
        <w:spacing w:after="0"/>
        <w:ind w:left="23"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53EE7D3E" w14:textId="77777777" w:rsidR="003868B9" w:rsidRDefault="003868B9" w:rsidP="003868B9">
      <w:pPr>
        <w:spacing w:after="0"/>
        <w:ind w:left="23" w:right="12"/>
      </w:pPr>
    </w:p>
    <w:p w14:paraId="260C9773" w14:textId="77777777" w:rsidR="005412BE" w:rsidRPr="00B128E7" w:rsidRDefault="00B958E4">
      <w:pPr>
        <w:pStyle w:val="Balk2"/>
        <w:ind w:left="29"/>
        <w:rPr>
          <w:b/>
          <w:bCs/>
        </w:rPr>
      </w:pPr>
      <w:r w:rsidRPr="00B128E7">
        <w:rPr>
          <w:b/>
          <w:bCs/>
        </w:rPr>
        <w:t>Genel Bilgilendirme</w:t>
      </w:r>
    </w:p>
    <w:p w14:paraId="4C1AE60D" w14:textId="77777777" w:rsidR="005412BE" w:rsidRDefault="00B958E4">
      <w:pPr>
        <w:spacing w:after="61"/>
        <w:ind w:left="23" w:right="12"/>
      </w:pPr>
      <w:r>
        <w:t>Arnold-Chiari Malformasyonu (ACM), beyincik ve beyinciğin aşağıya doğru uzantısı olan tonsiller bölümünün kafa tabanındaki foramen magnum deliğinden aşağıya doğru sarkmasıdır, ACM'nin toplam 4 şekli tanımlanmıştır. En sık olarak ilk iki tipi görülmektedir. Tip 1 erişkinlerde, tip 2 çocukluk yaş döneminde daha sık görülmektedir. Tip l'de omuriliğin etkilenmesi genellikle görülmezken, tip 2'de omurilik ve beyin sapının bası altında kalması söz konusudur. Tip 3'te beyincik diğer arka çukur yapıları ile foramen magnumdan boyuna doğru inmiştir, genellikle yaşamla bağdaşmaz ve nadir görülür. Tip 4 ise beyinciğin gelişiminin tamamlanmamasıdır. ACM ile birlikte olabilecek diğer patolojiler hidrosefali (beyinde su toplanması), syringomyeli, hidromyelia (omurilikte su toplanması) ve myelomeningoseldir (sırt ya da belde açıklık ile birlikte omuriliğin tamamen ya da kısmen dışarıda olması).</w:t>
      </w:r>
    </w:p>
    <w:p w14:paraId="3EF8614E" w14:textId="77777777" w:rsidR="005412BE" w:rsidRPr="00B128E7" w:rsidRDefault="00B958E4">
      <w:pPr>
        <w:pStyle w:val="Balk2"/>
        <w:spacing w:after="67"/>
        <w:ind w:left="29"/>
        <w:rPr>
          <w:b/>
          <w:bCs/>
        </w:rPr>
      </w:pPr>
      <w:r w:rsidRPr="00B128E7">
        <w:rPr>
          <w:b/>
          <w:bCs/>
        </w:rPr>
        <w:t>Arnold-Chiari Malformasyonu'nda Ortaya Çıkabilecek Yakınmalar</w:t>
      </w:r>
    </w:p>
    <w:p w14:paraId="59B9CC58" w14:textId="77777777" w:rsidR="005412BE" w:rsidRDefault="00B958E4">
      <w:pPr>
        <w:numPr>
          <w:ilvl w:val="0"/>
          <w:numId w:val="1"/>
        </w:numPr>
        <w:spacing w:after="139"/>
        <w:ind w:left="303" w:right="12" w:hanging="280"/>
      </w:pPr>
      <w:r>
        <w:t>Foramen magnum basısına bağlı şikayetler: Yürüme bozukluğu (ataksi), motor ve his kusuru, serebellar şikayetler (baş dönmesi, dengesizlik), alt kafa çiftlerinin defisiti (yutma güçlüğü), baş ağrısı.</w:t>
      </w:r>
    </w:p>
    <w:p w14:paraId="47E13219" w14:textId="77777777" w:rsidR="005412BE" w:rsidRDefault="00B958E4">
      <w:pPr>
        <w:numPr>
          <w:ilvl w:val="0"/>
          <w:numId w:val="1"/>
        </w:numPr>
        <w:spacing w:after="130"/>
        <w:ind w:left="303" w:right="12" w:hanging="280"/>
      </w:pPr>
      <w:r>
        <w:t>Santral kord (omurilik) şikayetleri: Ağrı ve ısı duyusu kaybı olurken dokunma duyusunun sağlam kalması, kol ve/veya bacaklarda güç kaybı.</w:t>
      </w:r>
    </w:p>
    <w:p w14:paraId="254BB2AA" w14:textId="77777777" w:rsidR="005412BE" w:rsidRDefault="00B958E4">
      <w:pPr>
        <w:numPr>
          <w:ilvl w:val="0"/>
          <w:numId w:val="1"/>
        </w:numPr>
        <w:ind w:left="303" w:right="12" w:hanging="280"/>
      </w:pPr>
      <w:r>
        <w:t>Serebellar (beyincik) şikayetler: Yürüme bozukluğu (ataksi), hızlı istemsiz göz hareketleri (nistagmus), konuşma bozukluğu (dizartri).</w:t>
      </w:r>
    </w:p>
    <w:p w14:paraId="6411E578" w14:textId="77777777" w:rsidR="005412BE" w:rsidRDefault="00B958E4">
      <w:pPr>
        <w:numPr>
          <w:ilvl w:val="0"/>
          <w:numId w:val="1"/>
        </w:numPr>
        <w:ind w:left="303" w:right="12" w:hanging="280"/>
      </w:pPr>
      <w:r>
        <w:t>ACM Tip l'de yalnızca ensede lokalize baş ağrısı ve beyin sapı basısı bulguları görülürken, tip 2 genellikle meningomyelosel ile birliktedir. Özellikle yeni doğan spina bifidalı çocuklarda ACM tip 2'de hızlı nörolojik kötüleşme (zor solunum veya solunum durması, yediklerini akciğerine aspire etmesi gibi alt kafa çiftlerinin etkilenmesi ve bunlara ek olarak omurilikte oluşan hasarın derecesine bağlı kol ve bacaklarda güç kayıpları) görülebilir.</w:t>
      </w:r>
    </w:p>
    <w:p w14:paraId="1D9D11E6" w14:textId="77777777" w:rsidR="005412BE" w:rsidRPr="00B128E7" w:rsidRDefault="00B958E4">
      <w:pPr>
        <w:pStyle w:val="Balk2"/>
        <w:ind w:left="29"/>
        <w:rPr>
          <w:b/>
          <w:bCs/>
        </w:rPr>
      </w:pPr>
      <w:r w:rsidRPr="00B128E7">
        <w:rPr>
          <w:b/>
          <w:bCs/>
        </w:rPr>
        <w:t>Yöntem Hakkında Bilgilendirme</w:t>
      </w:r>
    </w:p>
    <w:p w14:paraId="2DC46E36" w14:textId="7F47965A" w:rsidR="005412BE" w:rsidRDefault="00B958E4">
      <w:pPr>
        <w:ind w:left="23" w:right="12"/>
      </w:pPr>
      <w:r>
        <w:t xml:space="preserve">ACM tip l'de semptom veren olgularda erken cerrahi, semptomsuz olgularda ise takip önerilmektedir. ACM'de güncel cerrahi girişim, arka kafa çukurundaki basıyı kaldırmaya yönelik olan posterior fossa dekompresyonu ameliyatıdır. Bu girişim *suboksipital kraniektomi' olarak tanımlanan kafa tabanındaki oksipital kemiğin foramen magnum arka kenarı ile birlikte çıkartılmasıdır. Bu girişime, ve C2 kemiklerinin (boyundaki ilk iki omurga kemiği) arka bölümlerinin çıkartılması ve bazen de basının derecesine bağlı olarak beyin-omurilik zarı olarak da bilinen duranın otolog fasya (hastanın kendi vücudundan alınan kas fasyası) veya allogreft (kadavra) durayla duraplastisi ile genişletilmesi' ameliyatı eklenebilir, Beyin sapına Ön taraftan da bası olan olgularda arka kafa çukurunun basısının kaldırılması işleminden sonra olguların nörolojik şikayetlerinde düzelme olmadığında veya kötüleştiğinde ağız içerisinden girilerek C2 kemiğinin odontoid parçasının çıkartılması da gerekebilir. Beyin-omurilik sıvısı dolanım yollarının bası altında kalması halinde oluşan hidrosefali için ACM cerrahisinden önce veya sonra eksternal drenaj (beyin omurilik sıvısının bir tüp yardımı ile dışarıya boşaltılması) veya ventriküloperitoneal şant ameliyatı (beyin omurilik sıvısının karın boşluğuna boşaltılması) yine ACM ile birlikte yukarıda tanımlanan ve bazılarının veya tamamının bulunduğu yakınmaların düzelmesi için uygulanacaktır. Ameliyat her zaman arzu edildiği </w:t>
      </w:r>
      <w:r>
        <w:lastRenderedPageBreak/>
        <w:t>şekilde sonuçlanmayabilir. Öngörülmeyen veya beklenmeyen bir durum olması halinde, cerrahın ve yardımcılarının yukarıda anlatılanlardan daha farklı bir müdahalede bulunmasını olasıdır.</w:t>
      </w:r>
    </w:p>
    <w:p w14:paraId="63C4D64C" w14:textId="77777777" w:rsidR="005412BE" w:rsidRPr="00B128E7" w:rsidRDefault="00B958E4">
      <w:pPr>
        <w:pStyle w:val="Balk2"/>
        <w:ind w:left="29"/>
        <w:rPr>
          <w:b/>
          <w:bCs/>
        </w:rPr>
      </w:pPr>
      <w:r w:rsidRPr="00B128E7">
        <w:rPr>
          <w:b/>
          <w:bCs/>
        </w:rPr>
        <w:t>Ameliyatın Riskleri</w:t>
      </w:r>
    </w:p>
    <w:p w14:paraId="115E02CB" w14:textId="77777777" w:rsidR="005412BE" w:rsidRDefault="00B958E4">
      <w:pPr>
        <w:numPr>
          <w:ilvl w:val="0"/>
          <w:numId w:val="2"/>
        </w:numPr>
        <w:spacing w:after="171"/>
        <w:ind w:right="12" w:hanging="288"/>
      </w:pPr>
      <w:r>
        <w:t>Kanama Riski: Olağan olmasa da ameliyat esnasında (özellikle vertebral arter hasarı) veya sonrasında ileri derecede olabilecek kanama mümkündür. Kanamanın kaynağı veya miktarına göre ek tedaviler ve kan transfüzyonu gerekebilir. Yoğun kan transfüzyonu yapılan hastalarda "dişsemine intravasküler koagülopati (DIC)" denen ve vücutta ağır metabolik yıkıma neden olabilecek hayatı tehdit eden klinik tablo meydana gelebilir. Ağrı kesici ilaçlar gibi tedavilerin kullanımı kanama riskini arttırabilir.</w:t>
      </w:r>
    </w:p>
    <w:p w14:paraId="5E9DEFC6" w14:textId="77777777" w:rsidR="005412BE" w:rsidRDefault="00B958E4">
      <w:pPr>
        <w:numPr>
          <w:ilvl w:val="0"/>
          <w:numId w:val="2"/>
        </w:numPr>
        <w:spacing w:after="159"/>
        <w:ind w:right="12" w:hanging="288"/>
      </w:pPr>
      <w:r>
        <w:t>Pıhtı Oluşma Riski: Pıhtı her türlü cerrahide oluşabilir. Oluşan pıhtı bası yaparak ağrıv inflamasyonv doku hasarı, beyin omurilik sıvı yollarının kapanması ile hidrosefaliye, omuriliğe bası yaparak her türlü nörolojik kötüleşmeye ağrı, ödem, inflamasyon veya doku hasarı gibi komplikasyonlara yol açabilir. Bu durumlarda ek müdahaleler gerekebilir.</w:t>
      </w:r>
    </w:p>
    <w:p w14:paraId="6C046A73" w14:textId="77777777" w:rsidR="005412BE" w:rsidRDefault="00B958E4">
      <w:pPr>
        <w:numPr>
          <w:ilvl w:val="0"/>
          <w:numId w:val="2"/>
        </w:numPr>
        <w:spacing w:after="175"/>
        <w:ind w:right="12" w:hanging="288"/>
      </w:pPr>
      <w:r>
        <w:t>Beyin Hasarı: Uygulanacak işlemin beyin dokusuna hasar verme riski mevcuttur. Bu hasar sonrası oluşabilecek belirtiler (semptomlar) ameliyat alanının yerine göre değişiklik gösterebilir.</w:t>
      </w:r>
    </w:p>
    <w:p w14:paraId="0074B0B9" w14:textId="77777777" w:rsidR="005412BE" w:rsidRDefault="00B958E4">
      <w:pPr>
        <w:numPr>
          <w:ilvl w:val="0"/>
          <w:numId w:val="2"/>
        </w:numPr>
        <w:spacing w:after="150"/>
        <w:ind w:right="12" w:hanging="288"/>
      </w:pPr>
      <w:r>
        <w:t>Beyin Omurilik Sıvısı (BOS Fistülü) Kaçağı Riski: Cerrahi sonrasında yara yerinden dış ortama beyin omurilik SIVISI kaçağı oluşabilir. Bunun tedavisi için spinal kateter veya yeniden aynı yara yerinin tamirine yönelik ek müdahale gerekebilir.</w:t>
      </w:r>
    </w:p>
    <w:p w14:paraId="17AC4EE6" w14:textId="77777777" w:rsidR="005412BE" w:rsidRDefault="00B958E4">
      <w:pPr>
        <w:numPr>
          <w:ilvl w:val="0"/>
          <w:numId w:val="2"/>
        </w:numPr>
        <w:spacing w:after="152"/>
        <w:ind w:right="12" w:hanging="288"/>
      </w:pPr>
      <w:r>
        <w:t>Kardiyak Komplikasyonlar: Yapılacak cerrahi sırasında kalp ritim bozukluğu veya kalp krizi riski mevcuttur.</w:t>
      </w:r>
    </w:p>
    <w:p w14:paraId="485B8F0B" w14:textId="77777777" w:rsidR="005412BE" w:rsidRDefault="00B958E4">
      <w:pPr>
        <w:numPr>
          <w:ilvl w:val="0"/>
          <w:numId w:val="2"/>
        </w:numPr>
        <w:ind w:right="12" w:hanging="288"/>
      </w:pPr>
      <w:r>
        <w:t>Ölüm: Ameliyat esnasında veya sonrasında ölüm riski mevcuttur.</w:t>
      </w:r>
    </w:p>
    <w:p w14:paraId="7B8B74E4" w14:textId="77777777" w:rsidR="005412BE" w:rsidRDefault="00B958E4">
      <w:pPr>
        <w:numPr>
          <w:ilvl w:val="0"/>
          <w:numId w:val="2"/>
        </w:numPr>
        <w:spacing w:after="154"/>
        <w:ind w:right="12" w:hanging="288"/>
      </w:pPr>
      <w:r>
        <w:t>Cerrahiden Faydalanmama: Yapılacak cerrahi girişim yakınmaların tamamının veya bazılarının düzelmesini sağlamayabilir.</w:t>
      </w:r>
    </w:p>
    <w:p w14:paraId="301059E5" w14:textId="77777777" w:rsidR="005412BE" w:rsidRDefault="00B958E4">
      <w:pPr>
        <w:numPr>
          <w:ilvl w:val="0"/>
          <w:numId w:val="2"/>
        </w:numPr>
        <w:ind w:right="12" w:hanging="288"/>
      </w:pPr>
      <w:r>
        <w:t>Ağrı: Cerrahi sonrasında ağrı yakınmasında artma olabilir.</w:t>
      </w:r>
    </w:p>
    <w:p w14:paraId="7E5584D3" w14:textId="77777777" w:rsidR="005412BE" w:rsidRDefault="00B958E4">
      <w:pPr>
        <w:numPr>
          <w:ilvl w:val="0"/>
          <w:numId w:val="2"/>
        </w:numPr>
        <w:spacing w:after="147"/>
        <w:ind w:right="12" w:hanging="288"/>
      </w:pPr>
      <w:r>
        <w:t>Enfeksiyon: Yara yeri, derin dokular veya raniyotomi flebinden (kesilen kemik parçası) de kaynaklanabilir. Enfeksiyon beyin ve omuriliği etkileyerek menenjit (beyin ve omuriliği saran zarların iltihabı) ve beyin apsesi (irin birikimi) oluşmasına sebebiyet verebilir.</w:t>
      </w:r>
    </w:p>
    <w:p w14:paraId="31D57C4D" w14:textId="77777777" w:rsidR="005412BE" w:rsidRDefault="00B958E4">
      <w:pPr>
        <w:numPr>
          <w:ilvl w:val="0"/>
          <w:numId w:val="2"/>
        </w:numPr>
        <w:spacing w:after="135"/>
        <w:ind w:right="12" w:hanging="288"/>
      </w:pPr>
      <w:r>
        <w:t>Sinir Dokusu ve/veya Omurilik Yaralanması: Cerrahi sırasında veya sonrasında beklenmedik şekilde oluşabilir. Bu durum kol ve/veya bacak güçsüzlüğüne, solunum sıkıntısına sebebiyet verebilir.</w:t>
      </w:r>
    </w:p>
    <w:p w14:paraId="660E744E" w14:textId="77777777" w:rsidR="005412BE" w:rsidRDefault="00B958E4">
      <w:pPr>
        <w:numPr>
          <w:ilvl w:val="0"/>
          <w:numId w:val="2"/>
        </w:numPr>
        <w:spacing w:after="132"/>
        <w:ind w:right="12" w:hanging="288"/>
      </w:pPr>
      <w:r>
        <w:t>Tekrarlama: Cerrahi sonrasında erken veya geç dönemde yakınmaların bazıları tekrar görülebilir ve bu durumda da ek cerrahi girişim gerekebilir.</w:t>
      </w:r>
    </w:p>
    <w:p w14:paraId="5390C879" w14:textId="77777777" w:rsidR="005412BE" w:rsidRDefault="00B958E4">
      <w:pPr>
        <w:numPr>
          <w:ilvl w:val="0"/>
          <w:numId w:val="2"/>
        </w:numPr>
        <w:spacing w:after="139"/>
        <w:ind w:right="12" w:hanging="288"/>
      </w:pPr>
      <w:r>
        <w:t>Solunum Güçlüğü: Cerrahi esnasında beyin sapı hasarı ile cerrahi sonrasında pıhtının beyin sapı veya omuriliğe bası etkisiyle akciğer enfeksiyonu (pnömoni) ve akciğer atar damarına pıhtı etkisiyle (pulmoner emboli) solunum sıkıntısı oluşabilir. Ek tedavi gerektirebilir.</w:t>
      </w:r>
    </w:p>
    <w:p w14:paraId="7467B8A0" w14:textId="77777777" w:rsidR="005412BE" w:rsidRDefault="00B958E4">
      <w:pPr>
        <w:numPr>
          <w:ilvl w:val="0"/>
          <w:numId w:val="2"/>
        </w:numPr>
        <w:spacing w:after="75"/>
        <w:ind w:right="12" w:hanging="288"/>
      </w:pPr>
      <w:r>
        <w:t>inme (Felç): Nadir de olsa cerrahi sırasında veya sonrasında toplardamarlardan beyine hava veya pıhtı yerleşmesi sonrasında kol ve/veya bacak güçsüzlüğü gelişebilir. Ek tedavi gerektirebilir.</w:t>
      </w:r>
    </w:p>
    <w:p w14:paraId="4A22B6D4" w14:textId="77777777" w:rsidR="005412BE" w:rsidRPr="00B128E7" w:rsidRDefault="00B958E4">
      <w:pPr>
        <w:pStyle w:val="Balk2"/>
        <w:ind w:left="29"/>
        <w:rPr>
          <w:b/>
          <w:bCs/>
        </w:rPr>
      </w:pPr>
      <w:r w:rsidRPr="00B128E7">
        <w:rPr>
          <w:b/>
          <w:bCs/>
        </w:rPr>
        <w:t>Alternatif Yöntemler</w:t>
      </w:r>
    </w:p>
    <w:p w14:paraId="30CCC1A7" w14:textId="77777777" w:rsidR="005412BE" w:rsidRDefault="00B958E4">
      <w:pPr>
        <w:numPr>
          <w:ilvl w:val="0"/>
          <w:numId w:val="3"/>
        </w:numPr>
        <w:spacing w:after="32"/>
        <w:ind w:right="12" w:hanging="288"/>
      </w:pPr>
      <w:r>
        <w:t>Her türlü riski göze alıp ameliyatı yaptırmamak.</w:t>
      </w:r>
    </w:p>
    <w:p w14:paraId="608FA370" w14:textId="77777777" w:rsidR="00B128E7" w:rsidRDefault="00B958E4">
      <w:pPr>
        <w:numPr>
          <w:ilvl w:val="0"/>
          <w:numId w:val="3"/>
        </w:numPr>
        <w:spacing w:after="11"/>
        <w:ind w:right="12" w:hanging="288"/>
      </w:pPr>
      <w:r>
        <w:t xml:space="preserve">Her türlü riski göze alıp bilgisayarlı tomografi veya manyetik rezonans görüntüleme ile takip. </w:t>
      </w:r>
    </w:p>
    <w:p w14:paraId="3A2DE6F4" w14:textId="69C25DA6" w:rsidR="005412BE" w:rsidRPr="00B128E7" w:rsidRDefault="00B958E4" w:rsidP="00B128E7">
      <w:pPr>
        <w:spacing w:after="11"/>
        <w:ind w:left="311" w:right="12"/>
        <w:rPr>
          <w:b/>
          <w:bCs/>
        </w:rPr>
      </w:pPr>
      <w:r w:rsidRPr="00B128E7">
        <w:rPr>
          <w:b/>
          <w:bCs/>
        </w:rPr>
        <w:t>Hastanın Sağlığı İçin Öneriler</w:t>
      </w:r>
    </w:p>
    <w:p w14:paraId="2AFEB563" w14:textId="17C37412" w:rsidR="005412BE" w:rsidRDefault="00B958E4" w:rsidP="006D0C44">
      <w:pPr>
        <w:ind w:left="23" w:right="12"/>
      </w:pPr>
      <w:r>
        <w:t>Ameliyatın öncesinde veya sonrasında tütün ve tütün mamulleri (sigara</w:t>
      </w:r>
      <w:r w:rsidR="006D0C44">
        <w:t>,</w:t>
      </w:r>
      <w:r>
        <w:t xml:space="preserve"> nargile</w:t>
      </w:r>
      <w:r w:rsidR="006D0C44">
        <w:t>,</w:t>
      </w:r>
      <w:r>
        <w:t xml:space="preserve"> puro </w:t>
      </w:r>
      <w:r w:rsidR="006D0C44">
        <w:t>,</w:t>
      </w:r>
      <w:r>
        <w:t>pipo vb.) kullanmak iyileşme sürecinin uzamasına neden olabilir.</w:t>
      </w:r>
    </w:p>
    <w:p w14:paraId="40489E52" w14:textId="3CEE8A14" w:rsidR="006F2F74" w:rsidRDefault="006F2F74" w:rsidP="006D0C44">
      <w:pPr>
        <w:ind w:left="23" w:right="12"/>
      </w:pPr>
    </w:p>
    <w:p w14:paraId="2633F663" w14:textId="327FF4A1" w:rsidR="006F2F74" w:rsidRDefault="006F2F74" w:rsidP="006D0C44">
      <w:pPr>
        <w:ind w:left="23" w:right="12"/>
      </w:pPr>
    </w:p>
    <w:p w14:paraId="71D894F5" w14:textId="1CD77E5B" w:rsidR="006F2F74" w:rsidRDefault="006F2F74" w:rsidP="006D0C44">
      <w:pPr>
        <w:ind w:left="23" w:right="12"/>
      </w:pPr>
    </w:p>
    <w:p w14:paraId="12172C92" w14:textId="1E15A9C5" w:rsidR="006F2F74" w:rsidRDefault="006F2F74" w:rsidP="006D0C44">
      <w:pPr>
        <w:ind w:left="23" w:right="12"/>
      </w:pPr>
    </w:p>
    <w:p w14:paraId="38E26280" w14:textId="77777777" w:rsidR="006F2F74" w:rsidRPr="006F2F74" w:rsidRDefault="006F2F74" w:rsidP="006F2F74">
      <w:pPr>
        <w:spacing w:after="101" w:line="220" w:lineRule="auto"/>
        <w:ind w:left="36" w:right="0"/>
      </w:pPr>
    </w:p>
    <w:tbl>
      <w:tblPr>
        <w:tblStyle w:val="TabloKlavuzu"/>
        <w:tblW w:w="9740" w:type="dxa"/>
        <w:tblInd w:w="36" w:type="dxa"/>
        <w:tblLook w:val="04A0" w:firstRow="1" w:lastRow="0" w:firstColumn="1" w:lastColumn="0" w:noHBand="0" w:noVBand="1"/>
      </w:tblPr>
      <w:tblGrid>
        <w:gridCol w:w="9740"/>
      </w:tblGrid>
      <w:tr w:rsidR="006F2F74" w:rsidRPr="006F2F74" w14:paraId="59A402F3" w14:textId="77777777" w:rsidTr="006F2F74">
        <w:trPr>
          <w:trHeight w:val="5009"/>
        </w:trPr>
        <w:tc>
          <w:tcPr>
            <w:tcW w:w="9740" w:type="dxa"/>
            <w:tcBorders>
              <w:top w:val="single" w:sz="4" w:space="0" w:color="auto"/>
              <w:left w:val="single" w:sz="4" w:space="0" w:color="auto"/>
              <w:bottom w:val="single" w:sz="4" w:space="0" w:color="auto"/>
              <w:right w:val="single" w:sz="4" w:space="0" w:color="auto"/>
            </w:tcBorders>
          </w:tcPr>
          <w:p w14:paraId="5FE9A3B0" w14:textId="77777777" w:rsidR="006F2F74" w:rsidRPr="006F2F74" w:rsidRDefault="006F2F74" w:rsidP="006F2F74">
            <w:pPr>
              <w:spacing w:after="101" w:line="220" w:lineRule="auto"/>
              <w:ind w:left="0" w:right="0"/>
              <w:rPr>
                <w:b/>
                <w:bCs/>
                <w:color w:val="auto"/>
              </w:rPr>
            </w:pPr>
            <w:r w:rsidRPr="006F2F74">
              <w:rPr>
                <w:b/>
                <w:bCs/>
                <w:color w:val="auto"/>
              </w:rPr>
              <w:t xml:space="preserve">Hastaya ait kişiye özel durumlar ve olası riskler : </w:t>
            </w:r>
          </w:p>
          <w:p w14:paraId="213972F4" w14:textId="77777777" w:rsidR="006F2F74" w:rsidRPr="006F2F74" w:rsidRDefault="006F2F74" w:rsidP="006F2F74">
            <w:pPr>
              <w:spacing w:after="101" w:line="220" w:lineRule="auto"/>
              <w:ind w:left="0" w:right="0"/>
              <w:rPr>
                <w:b/>
                <w:bCs/>
                <w:color w:val="auto"/>
              </w:rPr>
            </w:pPr>
            <w:r w:rsidRPr="006F2F74">
              <w:rPr>
                <w:rFonts w:ascii="SansLight" w:hAnsi="SansLight" w:cs="SansLight"/>
                <w:i/>
                <w:iCs/>
                <w:sz w:val="18"/>
                <w:szCs w:val="18"/>
              </w:rPr>
              <w:t>Hikaye, yapılmış olan tedaviler, medikal özgeçmiş (hastanın yakınmaları ve süresi, kullandığı ilaçlar, alerji</w:t>
            </w:r>
            <w:r w:rsidRPr="006F2F74">
              <w:rPr>
                <w:i/>
                <w:iCs/>
                <w:szCs w:val="18"/>
              </w:rPr>
              <w:t xml:space="preserve"> </w:t>
            </w:r>
            <w:r w:rsidRPr="006F2F74">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33FBB037" w14:textId="77777777" w:rsidR="006F2F74" w:rsidRPr="006F2F74" w:rsidRDefault="006F2F74" w:rsidP="006F2F74">
            <w:pPr>
              <w:autoSpaceDE w:val="0"/>
              <w:autoSpaceDN w:val="0"/>
              <w:adjustRightInd w:val="0"/>
              <w:spacing w:after="0" w:line="240" w:lineRule="auto"/>
              <w:ind w:left="0" w:right="0"/>
              <w:jc w:val="left"/>
            </w:pPr>
          </w:p>
        </w:tc>
      </w:tr>
    </w:tbl>
    <w:p w14:paraId="0411FD5F" w14:textId="77777777" w:rsidR="006F2F74" w:rsidRPr="006F2F74" w:rsidRDefault="006F2F74" w:rsidP="006F2F74">
      <w:pPr>
        <w:spacing w:after="101" w:line="220" w:lineRule="auto"/>
        <w:ind w:left="36" w:right="0"/>
      </w:pPr>
    </w:p>
    <w:p w14:paraId="4131D7DD" w14:textId="77777777" w:rsidR="006F2F74" w:rsidRPr="006F2F74" w:rsidRDefault="006F2F74" w:rsidP="006F2F74">
      <w:pPr>
        <w:autoSpaceDE w:val="0"/>
        <w:autoSpaceDN w:val="0"/>
        <w:adjustRightInd w:val="0"/>
        <w:spacing w:after="0" w:line="240" w:lineRule="auto"/>
        <w:ind w:left="0" w:right="0"/>
        <w:jc w:val="left"/>
        <w:rPr>
          <w:b/>
          <w:bCs/>
          <w:color w:val="auto"/>
          <w:szCs w:val="24"/>
          <w:lang w:eastAsia="en-US"/>
        </w:rPr>
      </w:pPr>
      <w:r w:rsidRPr="006F2F74">
        <w:rPr>
          <w:b/>
          <w:bCs/>
          <w:color w:val="auto"/>
          <w:szCs w:val="24"/>
          <w:lang w:eastAsia="en-US"/>
        </w:rPr>
        <w:t>Onam Doğrulama:</w:t>
      </w:r>
    </w:p>
    <w:p w14:paraId="30331586" w14:textId="7086B8B3" w:rsidR="006F2F74" w:rsidRPr="006F2F74" w:rsidRDefault="006F2F74" w:rsidP="006F2F74">
      <w:pPr>
        <w:spacing w:after="0" w:line="256" w:lineRule="auto"/>
        <w:ind w:left="36" w:right="0"/>
        <w:jc w:val="left"/>
      </w:pPr>
      <w:r w:rsidRPr="006F2F74">
        <w:rPr>
          <w:szCs w:val="24"/>
        </w:rPr>
        <w:t>Ameliyata Danışmanlık eden Öğretim Üyesi ______________________________________ve Cerrahi Ekibin Başı Sorumlu Uzman Doktor</w:t>
      </w:r>
      <w:r w:rsidRPr="006F2F74">
        <w:t xml:space="preserve"> </w:t>
      </w:r>
      <w:r w:rsidRPr="006F2F74">
        <w:rPr>
          <w:color w:val="auto"/>
          <w:szCs w:val="24"/>
          <w:lang w:eastAsia="en-US"/>
        </w:rPr>
        <w:t>Dr. ___________________________________ ve    Ameliyatın bir kısmını, önemli bir kısmını veya tamamını yapacak olan</w:t>
      </w:r>
      <w:r w:rsidR="008F72A1">
        <w:rPr>
          <w:color w:val="auto"/>
          <w:szCs w:val="24"/>
          <w:lang w:eastAsia="en-US"/>
        </w:rPr>
        <w:t xml:space="preserve"> </w:t>
      </w:r>
      <w:r w:rsidRPr="006F2F74">
        <w:rPr>
          <w:color w:val="auto"/>
          <w:szCs w:val="24"/>
          <w:lang w:eastAsia="en-US"/>
        </w:rPr>
        <w:t>Dr.__________________________________ve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32CD8029" w14:textId="77777777" w:rsidR="006F2F74" w:rsidRPr="006F2F74" w:rsidRDefault="006F2F74" w:rsidP="006F2F74">
      <w:pPr>
        <w:autoSpaceDE w:val="0"/>
        <w:autoSpaceDN w:val="0"/>
        <w:adjustRightInd w:val="0"/>
        <w:spacing w:after="0" w:line="240" w:lineRule="auto"/>
        <w:ind w:left="0" w:right="0"/>
        <w:jc w:val="left"/>
        <w:rPr>
          <w:color w:val="auto"/>
          <w:szCs w:val="24"/>
          <w:lang w:eastAsia="en-US"/>
        </w:rPr>
      </w:pPr>
    </w:p>
    <w:p w14:paraId="10BA6D81" w14:textId="77777777" w:rsidR="006F2F74" w:rsidRPr="006F2F74" w:rsidRDefault="006F2F74" w:rsidP="006F2F74">
      <w:pPr>
        <w:autoSpaceDE w:val="0"/>
        <w:autoSpaceDN w:val="0"/>
        <w:adjustRightInd w:val="0"/>
        <w:spacing w:after="0" w:line="240" w:lineRule="auto"/>
        <w:ind w:left="0" w:right="0"/>
        <w:jc w:val="left"/>
        <w:rPr>
          <w:color w:val="auto"/>
          <w:szCs w:val="24"/>
          <w:lang w:eastAsia="en-US"/>
        </w:rPr>
      </w:pPr>
      <w:r w:rsidRPr="006F2F74">
        <w:rPr>
          <w:color w:val="auto"/>
          <w:szCs w:val="24"/>
          <w:lang w:eastAsia="en-US"/>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5B07A1B6" w14:textId="77777777" w:rsidR="006F2F74" w:rsidRPr="006F2F74" w:rsidRDefault="006F2F74" w:rsidP="006F2F74">
      <w:pPr>
        <w:autoSpaceDE w:val="0"/>
        <w:autoSpaceDN w:val="0"/>
        <w:adjustRightInd w:val="0"/>
        <w:spacing w:after="0" w:line="240" w:lineRule="auto"/>
        <w:ind w:left="0" w:right="0"/>
        <w:jc w:val="left"/>
        <w:rPr>
          <w:color w:val="auto"/>
          <w:szCs w:val="24"/>
          <w:lang w:eastAsia="en-US"/>
        </w:rPr>
      </w:pPr>
      <w:r w:rsidRPr="006F2F74">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56BD0C44" w14:textId="77777777" w:rsidR="004B521C" w:rsidRDefault="006F2F74" w:rsidP="004B521C">
      <w:pPr>
        <w:autoSpaceDE w:val="0"/>
        <w:autoSpaceDN w:val="0"/>
        <w:adjustRightInd w:val="0"/>
        <w:spacing w:after="0" w:line="240" w:lineRule="auto"/>
        <w:ind w:left="36"/>
        <w:jc w:val="left"/>
        <w:rPr>
          <w:color w:val="auto"/>
          <w:szCs w:val="24"/>
          <w:lang w:eastAsia="en-US"/>
        </w:rPr>
      </w:pPr>
      <w:r w:rsidRPr="006F2F74">
        <w:rPr>
          <w:color w:val="auto"/>
          <w:szCs w:val="24"/>
          <w:lang w:eastAsia="en-US"/>
        </w:rPr>
        <w:t>Tıbbi araştırma : Tıbbi çalışma, tıbbi araştırma ve doktor eğitiminin ilerletilmesi için medikal kayıtlarımdan klinik bilgilerin gözden geçirilmesine; hasta hakları yönetmeliğindeki hasta gizliliği kurallarına bağlı kalınması şartıyla onam veriyorum.</w:t>
      </w:r>
      <w:r w:rsidR="004B521C" w:rsidRPr="004B521C">
        <w:rPr>
          <w:color w:val="auto"/>
          <w:szCs w:val="24"/>
          <w:lang w:eastAsia="en-US"/>
        </w:rPr>
        <w:t xml:space="preserve"> </w:t>
      </w:r>
    </w:p>
    <w:p w14:paraId="468DE10B" w14:textId="10B3A491" w:rsidR="004B521C" w:rsidRDefault="004B521C" w:rsidP="004B521C">
      <w:pPr>
        <w:autoSpaceDE w:val="0"/>
        <w:autoSpaceDN w:val="0"/>
        <w:adjustRightInd w:val="0"/>
        <w:spacing w:after="0" w:line="240" w:lineRule="auto"/>
        <w:ind w:left="36"/>
        <w:jc w:val="left"/>
        <w:rPr>
          <w:color w:val="auto"/>
          <w:szCs w:val="24"/>
          <w:lang w:eastAsia="en-US"/>
        </w:rPr>
      </w:pPr>
      <w:r>
        <w:rPr>
          <w:color w:val="auto"/>
          <w:szCs w:val="24"/>
          <w:lang w:eastAsia="en-US"/>
        </w:rPr>
        <w:t>Fotoğraf/İzleyiciler :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4ED3B7A1" w14:textId="4BFF3FC2" w:rsidR="006F2F74" w:rsidRPr="006F2F74" w:rsidRDefault="006F2F74" w:rsidP="006F2F74">
      <w:pPr>
        <w:autoSpaceDE w:val="0"/>
        <w:autoSpaceDN w:val="0"/>
        <w:adjustRightInd w:val="0"/>
        <w:spacing w:after="0" w:line="240" w:lineRule="auto"/>
        <w:ind w:left="0" w:right="0"/>
        <w:jc w:val="left"/>
        <w:rPr>
          <w:color w:val="auto"/>
          <w:szCs w:val="24"/>
          <w:lang w:eastAsia="en-US"/>
        </w:rPr>
      </w:pPr>
    </w:p>
    <w:p w14:paraId="2B3886A3" w14:textId="77777777" w:rsidR="006F2F74" w:rsidRPr="006F2F74" w:rsidRDefault="006F2F74" w:rsidP="006F2F74">
      <w:pPr>
        <w:autoSpaceDE w:val="0"/>
        <w:autoSpaceDN w:val="0"/>
        <w:adjustRightInd w:val="0"/>
        <w:spacing w:after="0" w:line="240" w:lineRule="auto"/>
        <w:ind w:left="0" w:right="0"/>
        <w:jc w:val="left"/>
        <w:rPr>
          <w:color w:val="auto"/>
          <w:szCs w:val="24"/>
          <w:lang w:eastAsia="en-US"/>
        </w:rPr>
      </w:pPr>
    </w:p>
    <w:p w14:paraId="3291EB50"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lastRenderedPageBreak/>
        <w:t>Alternatif tedavi yöntemlerini ve bunların riskini biliyorum.</w:t>
      </w:r>
    </w:p>
    <w:p w14:paraId="22FD3C92"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Müdahalenin risk ve yan etkilerini biliyorum.</w:t>
      </w:r>
    </w:p>
    <w:p w14:paraId="68098514"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Başarı olasılığını biliyorum.</w:t>
      </w:r>
    </w:p>
    <w:p w14:paraId="50433A83"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Tedavi olmadığımda ne olabileceğini biliyorum.</w:t>
      </w:r>
    </w:p>
    <w:p w14:paraId="3E28A329"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Yapılacak işlemin iyileştirme garantisi olmayabileceğini anlıyorum.</w:t>
      </w:r>
    </w:p>
    <w:p w14:paraId="38082121"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Bana söylenenlerin tümünü anladım.</w:t>
      </w:r>
    </w:p>
    <w:p w14:paraId="2AEBC289"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Doktorum tüm sorularımı cevapladı.</w:t>
      </w:r>
    </w:p>
    <w:p w14:paraId="3192C98D"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Doktorum burada yazılanları teker teker benim anlayabileceğim şekilde net anlaşılır ve açıklayıcı biçimde bana anlattı.</w:t>
      </w:r>
    </w:p>
    <w:p w14:paraId="674B0082"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6F2F74">
        <w:t xml:space="preserve"> </w:t>
      </w:r>
    </w:p>
    <w:p w14:paraId="435F76B5"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4059E4C8"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Aydınlatılmış onam formunun anlamını biliyorum.</w:t>
      </w:r>
    </w:p>
    <w:p w14:paraId="53AA9D21"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Tedavinin yaklaşık maliyeti konusunda bilgilendirildim.</w:t>
      </w:r>
    </w:p>
    <w:p w14:paraId="535AD7F9"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Bana müdahale yapacak kişileri, müdahale yapması ihtimali olan kişileri biliyorum.</w:t>
      </w:r>
    </w:p>
    <w:p w14:paraId="5F1C5541"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Kendi özgür irademle karar veriyorum.</w:t>
      </w:r>
    </w:p>
    <w:p w14:paraId="5CFF8ABC"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t>Müdahaleden makul süre önce ikinci bir görüş almaya yetecek kadar ve burada yazılanları sakince, avantaj ve dezavantajları düşünecek kadar zamanım oldu.</w:t>
      </w:r>
    </w:p>
    <w:p w14:paraId="527A2C42"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Aydınlatılmış onam formunun içeriğini okudum ve anladım.</w:t>
      </w:r>
    </w:p>
    <w:p w14:paraId="3400B146"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199DA758"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029976F" w14:textId="77777777" w:rsidR="006F2F74" w:rsidRPr="006F2F74" w:rsidRDefault="006F2F74" w:rsidP="006F2F74">
      <w:pPr>
        <w:numPr>
          <w:ilvl w:val="0"/>
          <w:numId w:val="4"/>
        </w:numPr>
        <w:autoSpaceDE w:val="0"/>
        <w:autoSpaceDN w:val="0"/>
        <w:adjustRightInd w:val="0"/>
        <w:spacing w:after="0" w:line="240" w:lineRule="auto"/>
        <w:ind w:right="0"/>
        <w:contextualSpacing/>
        <w:jc w:val="left"/>
        <w:rPr>
          <w:color w:val="auto"/>
          <w:szCs w:val="24"/>
          <w:lang w:eastAsia="en-US"/>
        </w:rPr>
      </w:pPr>
      <w:r w:rsidRPr="006F2F74">
        <w:rPr>
          <w:color w:val="auto"/>
          <w:szCs w:val="24"/>
          <w:lang w:eastAsia="en-US"/>
        </w:rPr>
        <w:t xml:space="preserve">Bu formdaki tüm boşluklar imzalamamdan önce dolduruldu ve bir kopyasını aldım. </w:t>
      </w:r>
    </w:p>
    <w:p w14:paraId="66A36D91" w14:textId="77777777" w:rsidR="006F2F74" w:rsidRPr="006F2F74" w:rsidRDefault="006F2F74" w:rsidP="006F2F74">
      <w:pPr>
        <w:spacing w:after="101" w:line="220" w:lineRule="auto"/>
        <w:ind w:left="36" w:right="0"/>
      </w:pPr>
    </w:p>
    <w:p w14:paraId="26AF3143" w14:textId="77777777" w:rsidR="006F2F74" w:rsidRPr="006F2F74" w:rsidRDefault="006F2F74" w:rsidP="006F2F74">
      <w:pPr>
        <w:spacing w:after="101" w:line="220" w:lineRule="auto"/>
        <w:ind w:left="36" w:right="0"/>
      </w:pPr>
    </w:p>
    <w:p w14:paraId="2A01AC29" w14:textId="77777777" w:rsidR="006F2F74" w:rsidRPr="006F2F74" w:rsidRDefault="006F2F74" w:rsidP="006F2F74">
      <w:pPr>
        <w:spacing w:after="101" w:line="220" w:lineRule="auto"/>
        <w:ind w:left="36" w:right="0"/>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6F2F74" w:rsidRPr="006F2F74" w14:paraId="246A6B64" w14:textId="77777777" w:rsidTr="006F2F74">
        <w:trPr>
          <w:trHeight w:val="941"/>
        </w:trPr>
        <w:tc>
          <w:tcPr>
            <w:tcW w:w="5073" w:type="dxa"/>
            <w:tcBorders>
              <w:top w:val="single" w:sz="2" w:space="0" w:color="000000"/>
              <w:left w:val="single" w:sz="2" w:space="0" w:color="000000"/>
              <w:bottom w:val="single" w:sz="2" w:space="0" w:color="000000"/>
              <w:right w:val="nil"/>
            </w:tcBorders>
            <w:hideMark/>
          </w:tcPr>
          <w:p w14:paraId="1D366C0D" w14:textId="77777777" w:rsidR="006F2F74" w:rsidRPr="006F2F74" w:rsidRDefault="006F2F74" w:rsidP="006F2F74">
            <w:pPr>
              <w:spacing w:after="0" w:line="256" w:lineRule="auto"/>
              <w:ind w:left="125" w:right="0"/>
              <w:jc w:val="left"/>
            </w:pPr>
            <w:r w:rsidRPr="006F2F74">
              <w:rPr>
                <w:sz w:val="28"/>
              </w:rPr>
              <w:t>Hasta(mutlaka kendisi imzalamalıdır.)</w:t>
            </w:r>
          </w:p>
          <w:p w14:paraId="4BDBE951" w14:textId="77777777" w:rsidR="006F2F74" w:rsidRPr="006F2F74" w:rsidRDefault="006F2F74" w:rsidP="006F2F74">
            <w:pPr>
              <w:spacing w:after="0" w:line="256" w:lineRule="auto"/>
              <w:ind w:left="106" w:right="0"/>
              <w:jc w:val="left"/>
            </w:pPr>
            <w:r w:rsidRPr="006F2F74">
              <w:t>Adı soyadı:</w:t>
            </w:r>
          </w:p>
        </w:tc>
        <w:tc>
          <w:tcPr>
            <w:tcW w:w="1691" w:type="dxa"/>
            <w:gridSpan w:val="2"/>
            <w:tcBorders>
              <w:top w:val="single" w:sz="2" w:space="0" w:color="000000"/>
              <w:left w:val="nil"/>
              <w:bottom w:val="single" w:sz="2" w:space="0" w:color="000000"/>
              <w:right w:val="nil"/>
            </w:tcBorders>
            <w:vAlign w:val="center"/>
            <w:hideMark/>
          </w:tcPr>
          <w:p w14:paraId="4E92A3EA" w14:textId="77777777" w:rsidR="006F2F74" w:rsidRPr="006F2F74" w:rsidRDefault="006F2F74" w:rsidP="006F2F74">
            <w:pPr>
              <w:spacing w:after="0" w:line="256" w:lineRule="auto"/>
              <w:ind w:left="0" w:right="0"/>
              <w:jc w:val="left"/>
            </w:pPr>
            <w:r w:rsidRPr="006F2F74">
              <w:rPr>
                <w:sz w:val="26"/>
              </w:rPr>
              <w:t>imza :</w:t>
            </w:r>
          </w:p>
        </w:tc>
        <w:tc>
          <w:tcPr>
            <w:tcW w:w="1560" w:type="dxa"/>
            <w:gridSpan w:val="2"/>
            <w:tcBorders>
              <w:top w:val="single" w:sz="2" w:space="0" w:color="000000"/>
              <w:left w:val="nil"/>
              <w:bottom w:val="single" w:sz="2" w:space="0" w:color="000000"/>
              <w:right w:val="nil"/>
            </w:tcBorders>
            <w:vAlign w:val="center"/>
            <w:hideMark/>
          </w:tcPr>
          <w:p w14:paraId="6AA71987" w14:textId="77777777" w:rsidR="006F2F74" w:rsidRPr="006F2F74" w:rsidRDefault="006F2F74" w:rsidP="006F2F74">
            <w:pPr>
              <w:spacing w:after="0" w:line="256" w:lineRule="auto"/>
              <w:ind w:left="0" w:right="0"/>
              <w:jc w:val="left"/>
            </w:pPr>
            <w:r w:rsidRPr="006F2F74">
              <w:t>Tarih:</w:t>
            </w:r>
          </w:p>
        </w:tc>
        <w:tc>
          <w:tcPr>
            <w:tcW w:w="1594" w:type="dxa"/>
            <w:tcBorders>
              <w:top w:val="single" w:sz="2" w:space="0" w:color="000000"/>
              <w:left w:val="nil"/>
              <w:bottom w:val="single" w:sz="2" w:space="0" w:color="000000"/>
              <w:right w:val="single" w:sz="2" w:space="0" w:color="000000"/>
            </w:tcBorders>
            <w:vAlign w:val="center"/>
            <w:hideMark/>
          </w:tcPr>
          <w:p w14:paraId="278B41DC" w14:textId="77777777" w:rsidR="006F2F74" w:rsidRPr="006F2F74" w:rsidRDefault="006F2F74" w:rsidP="006F2F74">
            <w:pPr>
              <w:spacing w:after="0" w:line="256" w:lineRule="auto"/>
              <w:ind w:left="0" w:right="0"/>
              <w:jc w:val="left"/>
            </w:pPr>
            <w:r w:rsidRPr="006F2F74">
              <w:t>Saat:</w:t>
            </w:r>
          </w:p>
        </w:tc>
      </w:tr>
      <w:tr w:rsidR="006F2F74" w:rsidRPr="006F2F74" w14:paraId="76E5D4B4" w14:textId="77777777" w:rsidTr="006F2F74">
        <w:trPr>
          <w:trHeight w:val="941"/>
        </w:trPr>
        <w:tc>
          <w:tcPr>
            <w:tcW w:w="5073" w:type="dxa"/>
            <w:tcBorders>
              <w:top w:val="single" w:sz="2" w:space="0" w:color="000000"/>
              <w:left w:val="single" w:sz="2" w:space="0" w:color="000000"/>
              <w:bottom w:val="single" w:sz="2" w:space="0" w:color="000000"/>
              <w:right w:val="nil"/>
            </w:tcBorders>
            <w:hideMark/>
          </w:tcPr>
          <w:p w14:paraId="21A6A655" w14:textId="77777777" w:rsidR="006F2F74" w:rsidRPr="006F2F74" w:rsidRDefault="006F2F74" w:rsidP="006F2F74">
            <w:pPr>
              <w:spacing w:after="0" w:line="256" w:lineRule="auto"/>
              <w:ind w:left="125" w:right="0"/>
              <w:jc w:val="left"/>
              <w:rPr>
                <w:sz w:val="28"/>
              </w:rPr>
            </w:pPr>
            <w:r w:rsidRPr="006F2F74">
              <w:rPr>
                <w:sz w:val="28"/>
              </w:rPr>
              <w:t xml:space="preserve">Hastanın Yasal Temsilcisi  </w:t>
            </w:r>
          </w:p>
          <w:p w14:paraId="1147DDE7" w14:textId="77777777" w:rsidR="006F2F74" w:rsidRPr="006F2F74" w:rsidRDefault="006F2F74" w:rsidP="006F2F74">
            <w:pPr>
              <w:spacing w:after="0" w:line="256" w:lineRule="auto"/>
              <w:ind w:left="125" w:right="0"/>
              <w:jc w:val="left"/>
            </w:pPr>
            <w:r w:rsidRPr="006F2F74">
              <w:t>Adı soyadı:</w:t>
            </w:r>
          </w:p>
          <w:p w14:paraId="0D18A44A" w14:textId="77777777" w:rsidR="006F2F74" w:rsidRPr="006F2F74" w:rsidRDefault="006F2F74" w:rsidP="006F2F74">
            <w:pPr>
              <w:spacing w:after="0" w:line="256" w:lineRule="auto"/>
              <w:ind w:left="106" w:right="0"/>
              <w:jc w:val="left"/>
            </w:pPr>
            <w:r w:rsidRPr="006F2F74">
              <w:t>Yakınlık derecesi:</w:t>
            </w:r>
          </w:p>
          <w:p w14:paraId="0563554C" w14:textId="77777777" w:rsidR="006F2F74" w:rsidRPr="006F2F74" w:rsidRDefault="006F2F74" w:rsidP="006F2F74">
            <w:pPr>
              <w:spacing w:after="23" w:line="256" w:lineRule="auto"/>
              <w:ind w:left="125" w:right="0"/>
              <w:jc w:val="left"/>
            </w:pPr>
            <w:r w:rsidRPr="006F2F74">
              <w:t>Hastanın yasal temsilcisinden onam alınma nedeni:</w:t>
            </w:r>
          </w:p>
          <w:p w14:paraId="4ECBF0BE" w14:textId="77777777" w:rsidR="006F2F74" w:rsidRPr="006F2F74" w:rsidRDefault="006F2F74" w:rsidP="006F2F74">
            <w:pPr>
              <w:numPr>
                <w:ilvl w:val="0"/>
                <w:numId w:val="4"/>
              </w:numPr>
              <w:spacing w:after="0" w:line="256" w:lineRule="auto"/>
              <w:ind w:right="1517"/>
              <w:contextualSpacing/>
            </w:pPr>
            <w:r w:rsidRPr="006F2F74">
              <w:t xml:space="preserve">Hastanın bilinci kapalı </w:t>
            </w:r>
          </w:p>
          <w:p w14:paraId="00DF8258" w14:textId="77777777" w:rsidR="006F2F74" w:rsidRPr="006F2F74" w:rsidRDefault="006F2F74" w:rsidP="006F2F74">
            <w:pPr>
              <w:numPr>
                <w:ilvl w:val="0"/>
                <w:numId w:val="4"/>
              </w:numPr>
              <w:spacing w:after="23" w:line="256" w:lineRule="auto"/>
              <w:ind w:right="0"/>
              <w:contextualSpacing/>
              <w:jc w:val="left"/>
            </w:pPr>
            <w:r w:rsidRPr="006F2F74">
              <w:t>Hastanın karar verme yetisi yok</w:t>
            </w:r>
          </w:p>
          <w:p w14:paraId="19980ADD" w14:textId="77777777" w:rsidR="006F2F74" w:rsidRPr="006F2F74" w:rsidRDefault="006F2F74" w:rsidP="006F2F74">
            <w:pPr>
              <w:numPr>
                <w:ilvl w:val="0"/>
                <w:numId w:val="4"/>
              </w:numPr>
              <w:spacing w:after="23" w:line="256" w:lineRule="auto"/>
              <w:ind w:right="0"/>
              <w:contextualSpacing/>
              <w:jc w:val="left"/>
            </w:pPr>
            <w:r w:rsidRPr="006F2F74">
              <w:lastRenderedPageBreak/>
              <w:t xml:space="preserve">Hasta 18 yaşından küçük      </w:t>
            </w:r>
          </w:p>
          <w:p w14:paraId="78E59028" w14:textId="77777777" w:rsidR="006F2F74" w:rsidRPr="006F2F74" w:rsidRDefault="006F2F74" w:rsidP="006F2F74">
            <w:pPr>
              <w:numPr>
                <w:ilvl w:val="0"/>
                <w:numId w:val="4"/>
              </w:numPr>
              <w:spacing w:after="23" w:line="256" w:lineRule="auto"/>
              <w:ind w:right="0"/>
              <w:contextualSpacing/>
              <w:jc w:val="left"/>
            </w:pPr>
            <w:r w:rsidRPr="006F2F74">
              <w:t>Acil</w:t>
            </w:r>
          </w:p>
        </w:tc>
        <w:tc>
          <w:tcPr>
            <w:tcW w:w="1691" w:type="dxa"/>
            <w:gridSpan w:val="2"/>
            <w:tcBorders>
              <w:top w:val="single" w:sz="2" w:space="0" w:color="000000"/>
              <w:left w:val="nil"/>
              <w:bottom w:val="single" w:sz="2" w:space="0" w:color="000000"/>
              <w:right w:val="nil"/>
            </w:tcBorders>
            <w:vAlign w:val="center"/>
            <w:hideMark/>
          </w:tcPr>
          <w:p w14:paraId="19D84C00" w14:textId="77777777" w:rsidR="006F2F74" w:rsidRPr="006F2F74" w:rsidRDefault="006F2F74" w:rsidP="006F2F74">
            <w:pPr>
              <w:spacing w:after="0" w:line="256" w:lineRule="auto"/>
              <w:ind w:left="0" w:right="0"/>
              <w:jc w:val="left"/>
              <w:rPr>
                <w:sz w:val="26"/>
              </w:rPr>
            </w:pPr>
            <w:r w:rsidRPr="006F2F74">
              <w:rPr>
                <w:sz w:val="26"/>
              </w:rPr>
              <w:lastRenderedPageBreak/>
              <w:t>imza :</w:t>
            </w:r>
          </w:p>
        </w:tc>
        <w:tc>
          <w:tcPr>
            <w:tcW w:w="1560" w:type="dxa"/>
            <w:gridSpan w:val="2"/>
            <w:tcBorders>
              <w:top w:val="single" w:sz="2" w:space="0" w:color="000000"/>
              <w:left w:val="nil"/>
              <w:bottom w:val="single" w:sz="2" w:space="0" w:color="000000"/>
              <w:right w:val="nil"/>
            </w:tcBorders>
            <w:vAlign w:val="center"/>
            <w:hideMark/>
          </w:tcPr>
          <w:p w14:paraId="19E868CE" w14:textId="77777777" w:rsidR="006F2F74" w:rsidRPr="006F2F74" w:rsidRDefault="006F2F74" w:rsidP="006F2F74">
            <w:pPr>
              <w:spacing w:after="0" w:line="256" w:lineRule="auto"/>
              <w:ind w:left="0" w:right="0"/>
              <w:jc w:val="left"/>
            </w:pPr>
            <w:r w:rsidRPr="006F2F74">
              <w:t>Tarih:</w:t>
            </w:r>
          </w:p>
        </w:tc>
        <w:tc>
          <w:tcPr>
            <w:tcW w:w="1594" w:type="dxa"/>
            <w:tcBorders>
              <w:top w:val="single" w:sz="2" w:space="0" w:color="000000"/>
              <w:left w:val="nil"/>
              <w:bottom w:val="single" w:sz="2" w:space="0" w:color="000000"/>
              <w:right w:val="single" w:sz="2" w:space="0" w:color="000000"/>
            </w:tcBorders>
            <w:vAlign w:val="center"/>
            <w:hideMark/>
          </w:tcPr>
          <w:p w14:paraId="04096149" w14:textId="77777777" w:rsidR="006F2F74" w:rsidRPr="006F2F74" w:rsidRDefault="006F2F74" w:rsidP="006F2F74">
            <w:pPr>
              <w:spacing w:after="0" w:line="256" w:lineRule="auto"/>
              <w:ind w:left="0" w:right="0"/>
              <w:jc w:val="left"/>
            </w:pPr>
            <w:r w:rsidRPr="006F2F74">
              <w:t>Saat:</w:t>
            </w:r>
          </w:p>
        </w:tc>
      </w:tr>
      <w:tr w:rsidR="006F2F74" w:rsidRPr="006F2F74" w14:paraId="5B86C68E" w14:textId="77777777" w:rsidTr="006F2F74">
        <w:trPr>
          <w:trHeight w:val="941"/>
        </w:trPr>
        <w:tc>
          <w:tcPr>
            <w:tcW w:w="5073" w:type="dxa"/>
            <w:tcBorders>
              <w:top w:val="single" w:sz="2" w:space="0" w:color="000000"/>
              <w:left w:val="single" w:sz="2" w:space="0" w:color="000000"/>
              <w:bottom w:val="single" w:sz="2" w:space="0" w:color="000000"/>
              <w:right w:val="nil"/>
            </w:tcBorders>
            <w:hideMark/>
          </w:tcPr>
          <w:p w14:paraId="6A1DFD84" w14:textId="77777777" w:rsidR="006F2F74" w:rsidRPr="006F2F74" w:rsidRDefault="006F2F74" w:rsidP="006F2F74">
            <w:pPr>
              <w:spacing w:after="0" w:line="256" w:lineRule="auto"/>
              <w:ind w:left="115" w:right="0"/>
              <w:jc w:val="left"/>
            </w:pPr>
            <w:r w:rsidRPr="006F2F74">
              <w:rPr>
                <w:sz w:val="28"/>
              </w:rPr>
              <w:t>Şahit</w:t>
            </w:r>
          </w:p>
          <w:p w14:paraId="1B93A22C" w14:textId="77777777" w:rsidR="006F2F74" w:rsidRPr="006F2F74" w:rsidRDefault="006F2F74" w:rsidP="006F2F74">
            <w:pPr>
              <w:spacing w:after="0" w:line="256" w:lineRule="auto"/>
              <w:ind w:left="125" w:right="0"/>
              <w:jc w:val="left"/>
              <w:rPr>
                <w:sz w:val="28"/>
              </w:rPr>
            </w:pPr>
            <w:r w:rsidRPr="006F2F74">
              <w:t>Adı soyadı:</w:t>
            </w:r>
          </w:p>
        </w:tc>
        <w:tc>
          <w:tcPr>
            <w:tcW w:w="1691" w:type="dxa"/>
            <w:gridSpan w:val="2"/>
            <w:tcBorders>
              <w:top w:val="single" w:sz="2" w:space="0" w:color="000000"/>
              <w:left w:val="nil"/>
              <w:bottom w:val="single" w:sz="2" w:space="0" w:color="000000"/>
              <w:right w:val="nil"/>
            </w:tcBorders>
            <w:vAlign w:val="center"/>
            <w:hideMark/>
          </w:tcPr>
          <w:p w14:paraId="09C13712" w14:textId="77777777" w:rsidR="006F2F74" w:rsidRPr="006F2F74" w:rsidRDefault="006F2F74" w:rsidP="006F2F74">
            <w:pPr>
              <w:spacing w:after="0" w:line="256" w:lineRule="auto"/>
              <w:ind w:left="0" w:right="0"/>
              <w:jc w:val="left"/>
              <w:rPr>
                <w:sz w:val="26"/>
              </w:rPr>
            </w:pPr>
            <w:r w:rsidRPr="006F2F74">
              <w:rPr>
                <w:sz w:val="26"/>
              </w:rPr>
              <w:t>imza :</w:t>
            </w:r>
          </w:p>
        </w:tc>
        <w:tc>
          <w:tcPr>
            <w:tcW w:w="1560" w:type="dxa"/>
            <w:gridSpan w:val="2"/>
            <w:tcBorders>
              <w:top w:val="single" w:sz="2" w:space="0" w:color="000000"/>
              <w:left w:val="nil"/>
              <w:bottom w:val="single" w:sz="2" w:space="0" w:color="000000"/>
              <w:right w:val="nil"/>
            </w:tcBorders>
            <w:vAlign w:val="center"/>
            <w:hideMark/>
          </w:tcPr>
          <w:p w14:paraId="546A7326" w14:textId="77777777" w:rsidR="006F2F74" w:rsidRPr="006F2F74" w:rsidRDefault="006F2F74" w:rsidP="006F2F74">
            <w:pPr>
              <w:spacing w:after="0" w:line="256" w:lineRule="auto"/>
              <w:ind w:left="0" w:right="0"/>
              <w:jc w:val="left"/>
            </w:pPr>
            <w:r w:rsidRPr="006F2F74">
              <w:t>Tarih:</w:t>
            </w:r>
          </w:p>
        </w:tc>
        <w:tc>
          <w:tcPr>
            <w:tcW w:w="1594" w:type="dxa"/>
            <w:tcBorders>
              <w:top w:val="single" w:sz="2" w:space="0" w:color="000000"/>
              <w:left w:val="nil"/>
              <w:bottom w:val="single" w:sz="2" w:space="0" w:color="000000"/>
              <w:right w:val="single" w:sz="2" w:space="0" w:color="000000"/>
            </w:tcBorders>
            <w:vAlign w:val="center"/>
            <w:hideMark/>
          </w:tcPr>
          <w:p w14:paraId="12D048D5" w14:textId="77777777" w:rsidR="006F2F74" w:rsidRPr="006F2F74" w:rsidRDefault="006F2F74" w:rsidP="006F2F74">
            <w:pPr>
              <w:spacing w:after="0" w:line="256" w:lineRule="auto"/>
              <w:ind w:left="0" w:right="0"/>
              <w:jc w:val="left"/>
            </w:pPr>
            <w:r w:rsidRPr="006F2F74">
              <w:t>Saat:</w:t>
            </w:r>
          </w:p>
        </w:tc>
      </w:tr>
      <w:tr w:rsidR="006F2F74" w:rsidRPr="006F2F74" w14:paraId="7B4604F6" w14:textId="77777777" w:rsidTr="006F2F74">
        <w:trPr>
          <w:trHeight w:val="941"/>
        </w:trPr>
        <w:tc>
          <w:tcPr>
            <w:tcW w:w="6475" w:type="dxa"/>
            <w:gridSpan w:val="2"/>
            <w:tcBorders>
              <w:top w:val="single" w:sz="2" w:space="0" w:color="000000"/>
              <w:left w:val="single" w:sz="2" w:space="0" w:color="000000"/>
              <w:bottom w:val="single" w:sz="2" w:space="0" w:color="000000"/>
              <w:right w:val="nil"/>
            </w:tcBorders>
            <w:hideMark/>
          </w:tcPr>
          <w:p w14:paraId="5C7C11BF" w14:textId="77777777" w:rsidR="006F2F74" w:rsidRPr="006F2F74" w:rsidRDefault="006F2F74" w:rsidP="006F2F74">
            <w:pPr>
              <w:spacing w:after="0" w:line="256" w:lineRule="auto"/>
              <w:ind w:left="0" w:right="0"/>
              <w:jc w:val="left"/>
              <w:rPr>
                <w:szCs w:val="24"/>
              </w:rPr>
            </w:pPr>
            <w:r w:rsidRPr="006F2F74">
              <w:rPr>
                <w:szCs w:val="24"/>
              </w:rPr>
              <w:t xml:space="preserve"> Ameliyata Danışmanlık eden Öğretim Üyesi                : </w:t>
            </w:r>
          </w:p>
          <w:p w14:paraId="1EC1B643" w14:textId="77777777" w:rsidR="006F2F74" w:rsidRPr="006F2F74" w:rsidRDefault="006F2F74" w:rsidP="006F2F74">
            <w:pPr>
              <w:spacing w:after="0" w:line="256" w:lineRule="auto"/>
              <w:ind w:left="0" w:right="0"/>
              <w:jc w:val="left"/>
              <w:rPr>
                <w:szCs w:val="24"/>
              </w:rPr>
            </w:pPr>
            <w:r w:rsidRPr="006F2F74">
              <w:rPr>
                <w:szCs w:val="24"/>
              </w:rPr>
              <w:t xml:space="preserve"> Cerrahi Ekibin Başı Sorumlu Uzman Doktor                 :</w:t>
            </w:r>
          </w:p>
          <w:p w14:paraId="0879F512" w14:textId="77777777" w:rsidR="006F2F74" w:rsidRPr="006F2F74" w:rsidRDefault="006F2F74" w:rsidP="006F2F74">
            <w:pPr>
              <w:spacing w:after="0" w:line="256" w:lineRule="auto"/>
              <w:ind w:left="0" w:right="0"/>
              <w:jc w:val="left"/>
              <w:rPr>
                <w:szCs w:val="24"/>
              </w:rPr>
            </w:pPr>
            <w:r w:rsidRPr="006F2F74">
              <w:rPr>
                <w:szCs w:val="24"/>
              </w:rPr>
              <w:t xml:space="preserve"> Ameliyat Ekibine dahil Sorumlu Başasistan                  : </w:t>
            </w:r>
          </w:p>
          <w:p w14:paraId="49BB6704" w14:textId="77777777" w:rsidR="006F2F74" w:rsidRPr="006F2F74" w:rsidRDefault="006F2F74" w:rsidP="006F2F74">
            <w:pPr>
              <w:spacing w:after="0" w:line="256" w:lineRule="auto"/>
              <w:ind w:left="0" w:right="0"/>
              <w:jc w:val="left"/>
              <w:rPr>
                <w:sz w:val="28"/>
              </w:rPr>
            </w:pPr>
            <w:r w:rsidRPr="006F2F74">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356BD620" w14:textId="77777777" w:rsidR="006F2F74" w:rsidRPr="006F2F74" w:rsidRDefault="006F2F74" w:rsidP="006F2F74">
            <w:pPr>
              <w:spacing w:after="0" w:line="256" w:lineRule="auto"/>
              <w:ind w:left="0" w:right="0"/>
              <w:jc w:val="left"/>
              <w:rPr>
                <w:sz w:val="26"/>
              </w:rPr>
            </w:pPr>
          </w:p>
        </w:tc>
        <w:tc>
          <w:tcPr>
            <w:tcW w:w="289" w:type="dxa"/>
            <w:tcBorders>
              <w:top w:val="single" w:sz="2" w:space="0" w:color="000000"/>
              <w:left w:val="nil"/>
              <w:bottom w:val="single" w:sz="2" w:space="0" w:color="000000"/>
              <w:right w:val="nil"/>
            </w:tcBorders>
            <w:vAlign w:val="center"/>
          </w:tcPr>
          <w:p w14:paraId="05026305" w14:textId="77777777" w:rsidR="006F2F74" w:rsidRPr="006F2F74" w:rsidRDefault="006F2F74" w:rsidP="006F2F74">
            <w:pPr>
              <w:spacing w:after="0" w:line="256" w:lineRule="auto"/>
              <w:ind w:left="0" w:right="0"/>
              <w:jc w:val="left"/>
            </w:pPr>
          </w:p>
        </w:tc>
        <w:tc>
          <w:tcPr>
            <w:tcW w:w="1594" w:type="dxa"/>
            <w:tcBorders>
              <w:top w:val="single" w:sz="2" w:space="0" w:color="000000"/>
              <w:left w:val="nil"/>
              <w:bottom w:val="single" w:sz="2" w:space="0" w:color="000000"/>
              <w:right w:val="single" w:sz="2" w:space="0" w:color="000000"/>
            </w:tcBorders>
            <w:vAlign w:val="center"/>
          </w:tcPr>
          <w:p w14:paraId="479D5EAE" w14:textId="77777777" w:rsidR="006F2F74" w:rsidRPr="006F2F74" w:rsidRDefault="006F2F74" w:rsidP="006F2F74">
            <w:pPr>
              <w:spacing w:after="0" w:line="256" w:lineRule="auto"/>
              <w:ind w:left="0" w:right="0"/>
              <w:jc w:val="left"/>
            </w:pPr>
          </w:p>
        </w:tc>
      </w:tr>
      <w:tr w:rsidR="006F2F74" w:rsidRPr="006F2F74" w14:paraId="10EB0638" w14:textId="77777777" w:rsidTr="006F2F74">
        <w:trPr>
          <w:trHeight w:val="984"/>
        </w:trPr>
        <w:tc>
          <w:tcPr>
            <w:tcW w:w="5073" w:type="dxa"/>
            <w:tcBorders>
              <w:top w:val="single" w:sz="2" w:space="0" w:color="000000"/>
              <w:left w:val="single" w:sz="2" w:space="0" w:color="000000"/>
              <w:bottom w:val="single" w:sz="2" w:space="0" w:color="000000"/>
              <w:right w:val="nil"/>
            </w:tcBorders>
            <w:hideMark/>
          </w:tcPr>
          <w:p w14:paraId="483943B5" w14:textId="77777777" w:rsidR="006F2F74" w:rsidRPr="006F2F74" w:rsidRDefault="006F2F74" w:rsidP="006F2F74">
            <w:pPr>
              <w:spacing w:after="0" w:line="256" w:lineRule="auto"/>
              <w:ind w:left="36" w:right="0"/>
              <w:jc w:val="left"/>
            </w:pPr>
            <w:r w:rsidRPr="006F2F74">
              <w:rPr>
                <w:sz w:val="26"/>
              </w:rPr>
              <w:t xml:space="preserve"> Bilgilendirmeyi yapan hekim</w:t>
            </w:r>
          </w:p>
          <w:p w14:paraId="57E757C9" w14:textId="77777777" w:rsidR="006F2F74" w:rsidRPr="006F2F74" w:rsidRDefault="006F2F74" w:rsidP="006F2F74">
            <w:pPr>
              <w:spacing w:after="0" w:line="256" w:lineRule="auto"/>
              <w:ind w:left="106" w:right="0"/>
              <w:jc w:val="left"/>
            </w:pPr>
            <w:r w:rsidRPr="006F2F74">
              <w:t>Adı soyadı:</w:t>
            </w:r>
          </w:p>
        </w:tc>
        <w:tc>
          <w:tcPr>
            <w:tcW w:w="1691" w:type="dxa"/>
            <w:gridSpan w:val="2"/>
            <w:tcBorders>
              <w:top w:val="single" w:sz="2" w:space="0" w:color="000000"/>
              <w:left w:val="nil"/>
              <w:bottom w:val="single" w:sz="2" w:space="0" w:color="000000"/>
              <w:right w:val="nil"/>
            </w:tcBorders>
            <w:hideMark/>
          </w:tcPr>
          <w:p w14:paraId="611F9C79" w14:textId="77777777" w:rsidR="006F2F74" w:rsidRPr="006F2F74" w:rsidRDefault="006F2F74" w:rsidP="006F2F74">
            <w:pPr>
              <w:spacing w:after="0" w:line="256" w:lineRule="auto"/>
              <w:ind w:left="0" w:right="0"/>
              <w:jc w:val="left"/>
            </w:pPr>
            <w:r w:rsidRPr="006F2F74">
              <w:rPr>
                <w:sz w:val="26"/>
              </w:rPr>
              <w:t>imza:</w:t>
            </w:r>
          </w:p>
        </w:tc>
        <w:tc>
          <w:tcPr>
            <w:tcW w:w="1560" w:type="dxa"/>
            <w:gridSpan w:val="2"/>
            <w:tcBorders>
              <w:top w:val="single" w:sz="2" w:space="0" w:color="000000"/>
              <w:left w:val="nil"/>
              <w:bottom w:val="single" w:sz="2" w:space="0" w:color="000000"/>
              <w:right w:val="nil"/>
            </w:tcBorders>
            <w:hideMark/>
          </w:tcPr>
          <w:p w14:paraId="14C2C1B9" w14:textId="77777777" w:rsidR="006F2F74" w:rsidRPr="006F2F74" w:rsidRDefault="006F2F74" w:rsidP="006F2F74">
            <w:pPr>
              <w:spacing w:after="0" w:line="256" w:lineRule="auto"/>
              <w:ind w:left="0" w:right="0"/>
              <w:jc w:val="left"/>
            </w:pPr>
            <w:r w:rsidRPr="006F2F74">
              <w:t>Tarih:</w:t>
            </w:r>
          </w:p>
        </w:tc>
        <w:tc>
          <w:tcPr>
            <w:tcW w:w="1594" w:type="dxa"/>
            <w:tcBorders>
              <w:top w:val="single" w:sz="2" w:space="0" w:color="000000"/>
              <w:left w:val="nil"/>
              <w:bottom w:val="single" w:sz="2" w:space="0" w:color="000000"/>
              <w:right w:val="single" w:sz="2" w:space="0" w:color="000000"/>
            </w:tcBorders>
            <w:hideMark/>
          </w:tcPr>
          <w:p w14:paraId="0E8EA20A" w14:textId="77777777" w:rsidR="006F2F74" w:rsidRPr="006F2F74" w:rsidRDefault="006F2F74" w:rsidP="006F2F74">
            <w:pPr>
              <w:spacing w:after="0" w:line="256" w:lineRule="auto"/>
              <w:ind w:left="0" w:right="0"/>
              <w:jc w:val="left"/>
            </w:pPr>
            <w:r w:rsidRPr="006F2F74">
              <w:t>Saat:</w:t>
            </w:r>
          </w:p>
        </w:tc>
      </w:tr>
      <w:tr w:rsidR="006F2F74" w:rsidRPr="006F2F74" w14:paraId="318501EC" w14:textId="77777777" w:rsidTr="006F2F74">
        <w:trPr>
          <w:trHeight w:val="984"/>
        </w:trPr>
        <w:tc>
          <w:tcPr>
            <w:tcW w:w="5073" w:type="dxa"/>
            <w:tcBorders>
              <w:top w:val="single" w:sz="2" w:space="0" w:color="000000"/>
              <w:left w:val="single" w:sz="2" w:space="0" w:color="000000"/>
              <w:bottom w:val="single" w:sz="2" w:space="0" w:color="000000"/>
              <w:right w:val="nil"/>
            </w:tcBorders>
            <w:hideMark/>
          </w:tcPr>
          <w:p w14:paraId="235A48BE" w14:textId="77777777" w:rsidR="006F2F74" w:rsidRPr="006F2F74" w:rsidRDefault="006F2F74" w:rsidP="006F2F74">
            <w:pPr>
              <w:spacing w:after="0" w:line="256" w:lineRule="auto"/>
              <w:ind w:left="125" w:right="0"/>
              <w:jc w:val="left"/>
            </w:pPr>
            <w:r w:rsidRPr="006F2F74">
              <w:rPr>
                <w:sz w:val="26"/>
              </w:rPr>
              <w:t>Ameliyatın bir kısmını, önemli bir kısmını veya tamamını yapacak olan hekim</w:t>
            </w:r>
          </w:p>
          <w:p w14:paraId="59A575EA" w14:textId="77777777" w:rsidR="006F2F74" w:rsidRPr="006F2F74" w:rsidRDefault="006F2F74" w:rsidP="006F2F74">
            <w:pPr>
              <w:spacing w:after="0" w:line="256" w:lineRule="auto"/>
              <w:ind w:left="125" w:right="0"/>
              <w:jc w:val="left"/>
              <w:rPr>
                <w:sz w:val="26"/>
              </w:rPr>
            </w:pPr>
            <w:r w:rsidRPr="006F2F74">
              <w:t>Adı soyadı:</w:t>
            </w:r>
          </w:p>
        </w:tc>
        <w:tc>
          <w:tcPr>
            <w:tcW w:w="1691" w:type="dxa"/>
            <w:gridSpan w:val="2"/>
            <w:tcBorders>
              <w:top w:val="single" w:sz="2" w:space="0" w:color="000000"/>
              <w:left w:val="nil"/>
              <w:bottom w:val="single" w:sz="2" w:space="0" w:color="000000"/>
              <w:right w:val="nil"/>
            </w:tcBorders>
            <w:hideMark/>
          </w:tcPr>
          <w:p w14:paraId="3BA98A7E" w14:textId="77777777" w:rsidR="006F2F74" w:rsidRPr="006F2F74" w:rsidRDefault="006F2F74" w:rsidP="006F2F74">
            <w:pPr>
              <w:spacing w:after="0" w:line="256" w:lineRule="auto"/>
              <w:ind w:left="0" w:right="0"/>
              <w:jc w:val="left"/>
              <w:rPr>
                <w:sz w:val="26"/>
              </w:rPr>
            </w:pPr>
            <w:r w:rsidRPr="006F2F74">
              <w:rPr>
                <w:sz w:val="26"/>
              </w:rPr>
              <w:t>imza:</w:t>
            </w:r>
          </w:p>
        </w:tc>
        <w:tc>
          <w:tcPr>
            <w:tcW w:w="1560" w:type="dxa"/>
            <w:gridSpan w:val="2"/>
            <w:tcBorders>
              <w:top w:val="single" w:sz="2" w:space="0" w:color="000000"/>
              <w:left w:val="nil"/>
              <w:bottom w:val="single" w:sz="2" w:space="0" w:color="000000"/>
              <w:right w:val="nil"/>
            </w:tcBorders>
            <w:hideMark/>
          </w:tcPr>
          <w:p w14:paraId="7232E09B" w14:textId="77777777" w:rsidR="006F2F74" w:rsidRPr="006F2F74" w:rsidRDefault="006F2F74" w:rsidP="006F2F74">
            <w:pPr>
              <w:spacing w:after="0" w:line="256" w:lineRule="auto"/>
              <w:ind w:left="0" w:right="0"/>
              <w:jc w:val="left"/>
            </w:pPr>
            <w:r w:rsidRPr="006F2F74">
              <w:t>Tarih:</w:t>
            </w:r>
          </w:p>
        </w:tc>
        <w:tc>
          <w:tcPr>
            <w:tcW w:w="1594" w:type="dxa"/>
            <w:tcBorders>
              <w:top w:val="single" w:sz="2" w:space="0" w:color="000000"/>
              <w:left w:val="nil"/>
              <w:bottom w:val="single" w:sz="2" w:space="0" w:color="000000"/>
              <w:right w:val="single" w:sz="2" w:space="0" w:color="000000"/>
            </w:tcBorders>
            <w:hideMark/>
          </w:tcPr>
          <w:p w14:paraId="24DF9C89" w14:textId="77777777" w:rsidR="006F2F74" w:rsidRPr="006F2F74" w:rsidRDefault="006F2F74" w:rsidP="006F2F74">
            <w:pPr>
              <w:spacing w:after="0" w:line="256" w:lineRule="auto"/>
              <w:ind w:left="0" w:right="0"/>
              <w:jc w:val="left"/>
            </w:pPr>
            <w:r w:rsidRPr="006F2F74">
              <w:t>Saat:</w:t>
            </w:r>
          </w:p>
        </w:tc>
      </w:tr>
      <w:tr w:rsidR="006F2F74" w:rsidRPr="006F2F74" w14:paraId="7E470462" w14:textId="77777777" w:rsidTr="006F2F74">
        <w:trPr>
          <w:trHeight w:val="984"/>
        </w:trPr>
        <w:tc>
          <w:tcPr>
            <w:tcW w:w="5073" w:type="dxa"/>
            <w:tcBorders>
              <w:top w:val="single" w:sz="2" w:space="0" w:color="000000"/>
              <w:left w:val="single" w:sz="2" w:space="0" w:color="000000"/>
              <w:bottom w:val="single" w:sz="2" w:space="0" w:color="000000"/>
              <w:right w:val="nil"/>
            </w:tcBorders>
            <w:hideMark/>
          </w:tcPr>
          <w:p w14:paraId="56A77F84" w14:textId="77777777" w:rsidR="006F2F74" w:rsidRPr="006F2F74" w:rsidRDefault="006F2F74" w:rsidP="006F2F74">
            <w:pPr>
              <w:spacing w:after="0" w:line="256" w:lineRule="auto"/>
              <w:ind w:left="125" w:right="0"/>
              <w:jc w:val="left"/>
            </w:pPr>
            <w:r w:rsidRPr="006F2F74">
              <w:rPr>
                <w:szCs w:val="24"/>
              </w:rPr>
              <w:t>Cerrahi Ekibin Başı Sorumlu Uzman Doktor</w:t>
            </w:r>
            <w:r w:rsidRPr="006F2F74">
              <w:t xml:space="preserve"> </w:t>
            </w:r>
          </w:p>
          <w:p w14:paraId="72D3E169" w14:textId="77777777" w:rsidR="006F2F74" w:rsidRPr="006F2F74" w:rsidRDefault="006F2F74" w:rsidP="006F2F74">
            <w:pPr>
              <w:spacing w:after="0" w:line="256" w:lineRule="auto"/>
              <w:ind w:left="125" w:right="0"/>
              <w:jc w:val="left"/>
              <w:rPr>
                <w:sz w:val="26"/>
              </w:rPr>
            </w:pPr>
            <w:r w:rsidRPr="006F2F74">
              <w:t>Adı soyadı:</w:t>
            </w:r>
          </w:p>
        </w:tc>
        <w:tc>
          <w:tcPr>
            <w:tcW w:w="1691" w:type="dxa"/>
            <w:gridSpan w:val="2"/>
            <w:tcBorders>
              <w:top w:val="single" w:sz="2" w:space="0" w:color="000000"/>
              <w:left w:val="nil"/>
              <w:bottom w:val="single" w:sz="2" w:space="0" w:color="000000"/>
              <w:right w:val="nil"/>
            </w:tcBorders>
            <w:hideMark/>
          </w:tcPr>
          <w:p w14:paraId="457B8004" w14:textId="77777777" w:rsidR="006F2F74" w:rsidRPr="006F2F74" w:rsidRDefault="006F2F74" w:rsidP="006F2F74">
            <w:pPr>
              <w:spacing w:after="0" w:line="256" w:lineRule="auto"/>
              <w:ind w:left="0" w:right="0"/>
              <w:jc w:val="left"/>
              <w:rPr>
                <w:sz w:val="26"/>
              </w:rPr>
            </w:pPr>
            <w:r w:rsidRPr="006F2F74">
              <w:rPr>
                <w:sz w:val="26"/>
              </w:rPr>
              <w:t>imza:</w:t>
            </w:r>
          </w:p>
        </w:tc>
        <w:tc>
          <w:tcPr>
            <w:tcW w:w="1560" w:type="dxa"/>
            <w:gridSpan w:val="2"/>
            <w:tcBorders>
              <w:top w:val="single" w:sz="2" w:space="0" w:color="000000"/>
              <w:left w:val="nil"/>
              <w:bottom w:val="single" w:sz="2" w:space="0" w:color="000000"/>
              <w:right w:val="nil"/>
            </w:tcBorders>
            <w:hideMark/>
          </w:tcPr>
          <w:p w14:paraId="2DEAF17F" w14:textId="77777777" w:rsidR="006F2F74" w:rsidRPr="006F2F74" w:rsidRDefault="006F2F74" w:rsidP="006F2F74">
            <w:pPr>
              <w:spacing w:after="0" w:line="256" w:lineRule="auto"/>
              <w:ind w:left="0" w:right="0"/>
              <w:jc w:val="left"/>
            </w:pPr>
            <w:r w:rsidRPr="006F2F74">
              <w:t>Tarih:</w:t>
            </w:r>
          </w:p>
        </w:tc>
        <w:tc>
          <w:tcPr>
            <w:tcW w:w="1594" w:type="dxa"/>
            <w:tcBorders>
              <w:top w:val="single" w:sz="2" w:space="0" w:color="000000"/>
              <w:left w:val="nil"/>
              <w:bottom w:val="single" w:sz="2" w:space="0" w:color="000000"/>
              <w:right w:val="single" w:sz="2" w:space="0" w:color="000000"/>
            </w:tcBorders>
            <w:hideMark/>
          </w:tcPr>
          <w:p w14:paraId="293F5906" w14:textId="77777777" w:rsidR="006F2F74" w:rsidRPr="006F2F74" w:rsidRDefault="006F2F74" w:rsidP="006F2F74">
            <w:pPr>
              <w:spacing w:after="0" w:line="256" w:lineRule="auto"/>
              <w:ind w:left="0" w:right="0"/>
              <w:jc w:val="left"/>
            </w:pPr>
            <w:r w:rsidRPr="006F2F74">
              <w:t>Saat:</w:t>
            </w:r>
          </w:p>
        </w:tc>
      </w:tr>
      <w:tr w:rsidR="006F2F74" w:rsidRPr="006F2F74" w14:paraId="3E521167" w14:textId="77777777" w:rsidTr="006F2F74">
        <w:trPr>
          <w:trHeight w:val="984"/>
        </w:trPr>
        <w:tc>
          <w:tcPr>
            <w:tcW w:w="5073" w:type="dxa"/>
            <w:tcBorders>
              <w:top w:val="single" w:sz="2" w:space="0" w:color="000000"/>
              <w:left w:val="single" w:sz="2" w:space="0" w:color="000000"/>
              <w:bottom w:val="single" w:sz="2" w:space="0" w:color="000000"/>
              <w:right w:val="nil"/>
            </w:tcBorders>
            <w:hideMark/>
          </w:tcPr>
          <w:p w14:paraId="05800F34" w14:textId="77777777" w:rsidR="006F2F74" w:rsidRPr="006F2F74" w:rsidRDefault="006F2F74" w:rsidP="006F2F74">
            <w:pPr>
              <w:spacing w:after="0" w:line="256" w:lineRule="auto"/>
              <w:ind w:left="106" w:right="1824"/>
            </w:pPr>
            <w:r w:rsidRPr="006F2F74">
              <w:t>Tercüman (ihtiyaç halinde) Adı soyadı:</w:t>
            </w:r>
          </w:p>
        </w:tc>
        <w:tc>
          <w:tcPr>
            <w:tcW w:w="1691" w:type="dxa"/>
            <w:gridSpan w:val="2"/>
            <w:tcBorders>
              <w:top w:val="single" w:sz="2" w:space="0" w:color="000000"/>
              <w:left w:val="nil"/>
              <w:bottom w:val="single" w:sz="2" w:space="0" w:color="000000"/>
              <w:right w:val="nil"/>
            </w:tcBorders>
            <w:hideMark/>
          </w:tcPr>
          <w:p w14:paraId="1CD3EB13" w14:textId="77777777" w:rsidR="006F2F74" w:rsidRPr="006F2F74" w:rsidRDefault="006F2F74" w:rsidP="006F2F74">
            <w:pPr>
              <w:spacing w:after="0" w:line="256" w:lineRule="auto"/>
              <w:ind w:left="0" w:right="0"/>
              <w:jc w:val="left"/>
            </w:pPr>
            <w:r w:rsidRPr="006F2F74">
              <w:rPr>
                <w:sz w:val="26"/>
              </w:rPr>
              <w:t>İmza:</w:t>
            </w:r>
          </w:p>
        </w:tc>
        <w:tc>
          <w:tcPr>
            <w:tcW w:w="1560" w:type="dxa"/>
            <w:gridSpan w:val="2"/>
            <w:tcBorders>
              <w:top w:val="single" w:sz="2" w:space="0" w:color="000000"/>
              <w:left w:val="nil"/>
              <w:bottom w:val="single" w:sz="2" w:space="0" w:color="000000"/>
              <w:right w:val="nil"/>
            </w:tcBorders>
            <w:hideMark/>
          </w:tcPr>
          <w:p w14:paraId="08EDFFB0" w14:textId="77777777" w:rsidR="006F2F74" w:rsidRPr="006F2F74" w:rsidRDefault="006F2F74" w:rsidP="006F2F74">
            <w:pPr>
              <w:spacing w:after="0" w:line="256" w:lineRule="auto"/>
              <w:ind w:left="0" w:right="0"/>
              <w:jc w:val="left"/>
            </w:pPr>
            <w:r w:rsidRPr="006F2F74">
              <w:t>Tarih:</w:t>
            </w:r>
          </w:p>
        </w:tc>
        <w:tc>
          <w:tcPr>
            <w:tcW w:w="1594" w:type="dxa"/>
            <w:tcBorders>
              <w:top w:val="single" w:sz="2" w:space="0" w:color="000000"/>
              <w:left w:val="nil"/>
              <w:bottom w:val="single" w:sz="2" w:space="0" w:color="000000"/>
              <w:right w:val="single" w:sz="2" w:space="0" w:color="000000"/>
            </w:tcBorders>
            <w:hideMark/>
          </w:tcPr>
          <w:p w14:paraId="2D76B6DD" w14:textId="77777777" w:rsidR="006F2F74" w:rsidRPr="006F2F74" w:rsidRDefault="006F2F74" w:rsidP="006F2F74">
            <w:pPr>
              <w:spacing w:after="0" w:line="256" w:lineRule="auto"/>
              <w:ind w:left="0" w:right="0"/>
              <w:jc w:val="left"/>
            </w:pPr>
            <w:r w:rsidRPr="006F2F74">
              <w:t>Saat:</w:t>
            </w:r>
          </w:p>
        </w:tc>
      </w:tr>
      <w:tr w:rsidR="006F2F74" w:rsidRPr="006F2F74" w14:paraId="0FE5FE9E" w14:textId="77777777" w:rsidTr="006F2F74">
        <w:tc>
          <w:tcPr>
            <w:tcW w:w="5070" w:type="dxa"/>
            <w:tcBorders>
              <w:top w:val="nil"/>
              <w:left w:val="nil"/>
              <w:bottom w:val="nil"/>
              <w:right w:val="nil"/>
            </w:tcBorders>
            <w:vAlign w:val="center"/>
            <w:hideMark/>
          </w:tcPr>
          <w:p w14:paraId="6D728371" w14:textId="77777777" w:rsidR="006F2F74" w:rsidRPr="006F2F74" w:rsidRDefault="006F2F74" w:rsidP="006F2F74">
            <w:pPr>
              <w:spacing w:after="101" w:line="220" w:lineRule="auto"/>
              <w:ind w:left="36" w:right="0"/>
            </w:pPr>
          </w:p>
        </w:tc>
        <w:tc>
          <w:tcPr>
            <w:tcW w:w="1395" w:type="dxa"/>
            <w:tcBorders>
              <w:top w:val="nil"/>
              <w:left w:val="nil"/>
              <w:bottom w:val="nil"/>
              <w:right w:val="nil"/>
            </w:tcBorders>
            <w:vAlign w:val="center"/>
            <w:hideMark/>
          </w:tcPr>
          <w:p w14:paraId="5D297CE3" w14:textId="77777777" w:rsidR="006F2F74" w:rsidRPr="006F2F74" w:rsidRDefault="006F2F74" w:rsidP="006F2F74">
            <w:pPr>
              <w:spacing w:after="0" w:line="240" w:lineRule="auto"/>
              <w:ind w:left="0" w:right="0"/>
              <w:jc w:val="left"/>
              <w:rPr>
                <w:rFonts w:cs="Times New Roman"/>
                <w:color w:val="auto"/>
                <w:sz w:val="20"/>
                <w:szCs w:val="20"/>
              </w:rPr>
            </w:pPr>
          </w:p>
        </w:tc>
        <w:tc>
          <w:tcPr>
            <w:tcW w:w="285" w:type="dxa"/>
            <w:tcBorders>
              <w:top w:val="nil"/>
              <w:left w:val="nil"/>
              <w:bottom w:val="nil"/>
              <w:right w:val="nil"/>
            </w:tcBorders>
            <w:vAlign w:val="center"/>
            <w:hideMark/>
          </w:tcPr>
          <w:p w14:paraId="1BA8ED9A" w14:textId="77777777" w:rsidR="006F2F74" w:rsidRPr="006F2F74" w:rsidRDefault="006F2F74" w:rsidP="006F2F74">
            <w:pPr>
              <w:spacing w:after="0" w:line="240" w:lineRule="auto"/>
              <w:ind w:left="0" w:right="0"/>
              <w:jc w:val="left"/>
              <w:rPr>
                <w:rFonts w:cs="Times New Roman"/>
                <w:color w:val="auto"/>
                <w:sz w:val="20"/>
                <w:szCs w:val="20"/>
              </w:rPr>
            </w:pPr>
          </w:p>
        </w:tc>
        <w:tc>
          <w:tcPr>
            <w:tcW w:w="1275" w:type="dxa"/>
            <w:tcBorders>
              <w:top w:val="nil"/>
              <w:left w:val="nil"/>
              <w:bottom w:val="nil"/>
              <w:right w:val="nil"/>
            </w:tcBorders>
            <w:vAlign w:val="center"/>
            <w:hideMark/>
          </w:tcPr>
          <w:p w14:paraId="3AAFFE51" w14:textId="77777777" w:rsidR="006F2F74" w:rsidRPr="006F2F74" w:rsidRDefault="006F2F74" w:rsidP="006F2F74">
            <w:pPr>
              <w:spacing w:after="0" w:line="240" w:lineRule="auto"/>
              <w:ind w:left="0" w:right="0"/>
              <w:jc w:val="left"/>
              <w:rPr>
                <w:rFonts w:cs="Times New Roman"/>
                <w:color w:val="auto"/>
                <w:sz w:val="20"/>
                <w:szCs w:val="20"/>
              </w:rPr>
            </w:pPr>
          </w:p>
        </w:tc>
        <w:tc>
          <w:tcPr>
            <w:tcW w:w="285" w:type="dxa"/>
            <w:tcBorders>
              <w:top w:val="nil"/>
              <w:left w:val="nil"/>
              <w:bottom w:val="nil"/>
              <w:right w:val="nil"/>
            </w:tcBorders>
            <w:vAlign w:val="center"/>
            <w:hideMark/>
          </w:tcPr>
          <w:p w14:paraId="0CBC4D4F" w14:textId="77777777" w:rsidR="006F2F74" w:rsidRPr="006F2F74" w:rsidRDefault="006F2F74" w:rsidP="006F2F74">
            <w:pPr>
              <w:spacing w:after="0" w:line="240" w:lineRule="auto"/>
              <w:ind w:left="0" w:right="0"/>
              <w:jc w:val="left"/>
              <w:rPr>
                <w:rFonts w:cs="Times New Roman"/>
                <w:color w:val="auto"/>
                <w:sz w:val="20"/>
                <w:szCs w:val="20"/>
              </w:rPr>
            </w:pPr>
          </w:p>
        </w:tc>
        <w:tc>
          <w:tcPr>
            <w:tcW w:w="1590" w:type="dxa"/>
            <w:tcBorders>
              <w:top w:val="nil"/>
              <w:left w:val="nil"/>
              <w:bottom w:val="nil"/>
              <w:right w:val="nil"/>
            </w:tcBorders>
            <w:vAlign w:val="center"/>
            <w:hideMark/>
          </w:tcPr>
          <w:p w14:paraId="2EEE880C" w14:textId="77777777" w:rsidR="006F2F74" w:rsidRPr="006F2F74" w:rsidRDefault="006F2F74" w:rsidP="006F2F74">
            <w:pPr>
              <w:spacing w:after="0" w:line="240" w:lineRule="auto"/>
              <w:ind w:left="0" w:right="0"/>
              <w:jc w:val="left"/>
              <w:rPr>
                <w:rFonts w:cs="Times New Roman"/>
                <w:color w:val="auto"/>
                <w:sz w:val="20"/>
                <w:szCs w:val="20"/>
              </w:rPr>
            </w:pPr>
          </w:p>
        </w:tc>
      </w:tr>
    </w:tbl>
    <w:p w14:paraId="0565A71A" w14:textId="77777777" w:rsidR="006F2F74" w:rsidRPr="006F2F74" w:rsidRDefault="006F2F74" w:rsidP="006F2F74">
      <w:pPr>
        <w:spacing w:after="0" w:line="240" w:lineRule="auto"/>
        <w:ind w:left="48" w:right="0" w:firstLine="10"/>
        <w:jc w:val="left"/>
        <w:rPr>
          <w:sz w:val="20"/>
        </w:rPr>
      </w:pPr>
      <w:r w:rsidRPr="006F2F74">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27C850A9" w14:textId="77777777" w:rsidR="006F2F74" w:rsidRPr="006F2F74" w:rsidRDefault="006F2F74" w:rsidP="006F2F74">
      <w:pPr>
        <w:spacing w:after="0" w:line="240" w:lineRule="auto"/>
        <w:ind w:left="36" w:right="0"/>
        <w:rPr>
          <w:sz w:val="20"/>
          <w:szCs w:val="20"/>
        </w:rPr>
      </w:pPr>
      <w:r w:rsidRPr="006F2F74">
        <w:rPr>
          <w:sz w:val="20"/>
          <w:szCs w:val="20"/>
        </w:rPr>
        <w:t>* Formun son sayfasında muhatap tarafından kendi el yazısı ile ‘</w:t>
      </w:r>
      <w:r w:rsidRPr="006F2F74">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6F2F74">
        <w:rPr>
          <w:sz w:val="20"/>
          <w:szCs w:val="20"/>
        </w:rPr>
        <w:t xml:space="preserve"> şeklinde yazılıp imzalanması gerekir.</w:t>
      </w:r>
    </w:p>
    <w:p w14:paraId="4ACB306C" w14:textId="77777777" w:rsidR="006F2F74" w:rsidRPr="006F2F74" w:rsidRDefault="006F2F74" w:rsidP="006F2F74">
      <w:pPr>
        <w:spacing w:after="0" w:line="240" w:lineRule="auto"/>
        <w:ind w:left="36" w:right="0"/>
        <w:rPr>
          <w:sz w:val="20"/>
          <w:szCs w:val="20"/>
        </w:rPr>
      </w:pPr>
      <w:r w:rsidRPr="006F2F74">
        <w:rPr>
          <w:sz w:val="20"/>
          <w:szCs w:val="20"/>
        </w:rPr>
        <w:t>*Aydınlatma ve Onam formunun tüm sayfaları muhatap tarafından ‘’</w:t>
      </w:r>
      <w:r w:rsidRPr="006F2F74">
        <w:rPr>
          <w:b/>
          <w:bCs/>
          <w:sz w:val="20"/>
          <w:szCs w:val="20"/>
        </w:rPr>
        <w:t>okudum’’</w:t>
      </w:r>
      <w:r w:rsidRPr="006F2F74">
        <w:rPr>
          <w:sz w:val="20"/>
          <w:szCs w:val="20"/>
        </w:rPr>
        <w:t xml:space="preserve"> yazarak imzalanmalıdır.</w:t>
      </w:r>
    </w:p>
    <w:p w14:paraId="700D6E95" w14:textId="77777777" w:rsidR="006F2F74" w:rsidRPr="006F2F74" w:rsidRDefault="006F2F74" w:rsidP="006F2F74">
      <w:pPr>
        <w:spacing w:after="0" w:line="240" w:lineRule="auto"/>
        <w:ind w:left="36" w:right="0"/>
        <w:rPr>
          <w:sz w:val="20"/>
          <w:szCs w:val="20"/>
        </w:rPr>
      </w:pPr>
      <w:r w:rsidRPr="006F2F74">
        <w:rPr>
          <w:sz w:val="20"/>
          <w:szCs w:val="20"/>
        </w:rPr>
        <w:t xml:space="preserve">*Bu formda mutlaka </w:t>
      </w:r>
      <w:r w:rsidRPr="006F2F74">
        <w:rPr>
          <w:b/>
          <w:bCs/>
          <w:sz w:val="20"/>
          <w:szCs w:val="20"/>
          <w:u w:val="single"/>
        </w:rPr>
        <w:t>bilgilendirmeyi yapan hekimin, hastanın kendisinin veya hastanın yasal temsilcisinin ve en az bir şahitin</w:t>
      </w:r>
      <w:r w:rsidRPr="006F2F74">
        <w:rPr>
          <w:sz w:val="20"/>
          <w:szCs w:val="20"/>
        </w:rPr>
        <w:t xml:space="preserve"> imzasının bulunması şarttır.</w:t>
      </w:r>
    </w:p>
    <w:p w14:paraId="4E5831AE" w14:textId="5A1D8374" w:rsidR="006F2F74" w:rsidRDefault="006F2F74" w:rsidP="006F2F74">
      <w:pPr>
        <w:spacing w:after="0" w:line="240" w:lineRule="auto"/>
        <w:ind w:left="36" w:right="0"/>
        <w:rPr>
          <w:sz w:val="20"/>
          <w:szCs w:val="20"/>
        </w:rPr>
      </w:pPr>
      <w:r w:rsidRPr="006F2F74">
        <w:rPr>
          <w:sz w:val="20"/>
          <w:szCs w:val="20"/>
        </w:rPr>
        <w:t xml:space="preserve">*Bu formu iki nüsha olarak basılmalı ve her ikisi de imzalandıktan sonra biri hastaya verilmeli diğeri hastanın dosyasına konulmalıdır. </w:t>
      </w:r>
    </w:p>
    <w:p w14:paraId="3948D408" w14:textId="39FAF70C" w:rsidR="009C5171" w:rsidRDefault="009C5171" w:rsidP="006F2F74">
      <w:pPr>
        <w:spacing w:after="0" w:line="240" w:lineRule="auto"/>
        <w:ind w:left="36" w:right="0"/>
        <w:rPr>
          <w:sz w:val="20"/>
          <w:szCs w:val="20"/>
        </w:rPr>
      </w:pPr>
    </w:p>
    <w:p w14:paraId="6BE44D6A" w14:textId="307AD558" w:rsidR="009C5171" w:rsidRDefault="009C5171" w:rsidP="006F2F74">
      <w:pPr>
        <w:spacing w:after="0" w:line="240" w:lineRule="auto"/>
        <w:ind w:left="36" w:right="0"/>
        <w:rPr>
          <w:sz w:val="20"/>
          <w:szCs w:val="20"/>
        </w:rPr>
      </w:pPr>
    </w:p>
    <w:p w14:paraId="6A795C9D" w14:textId="77777777" w:rsidR="009C5171" w:rsidRPr="009C5171" w:rsidRDefault="009C5171" w:rsidP="009C5171">
      <w:pPr>
        <w:spacing w:after="109" w:line="218" w:lineRule="auto"/>
        <w:ind w:left="43" w:right="19" w:hanging="10"/>
      </w:pPr>
    </w:p>
    <w:p w14:paraId="4CE2F0D7" w14:textId="77777777" w:rsidR="009C5171" w:rsidRPr="009C5171" w:rsidRDefault="009C5171" w:rsidP="009C5171">
      <w:pPr>
        <w:autoSpaceDE w:val="0"/>
        <w:autoSpaceDN w:val="0"/>
        <w:adjustRightInd w:val="0"/>
        <w:spacing w:after="0" w:line="240" w:lineRule="auto"/>
        <w:ind w:left="0" w:right="0"/>
        <w:jc w:val="left"/>
        <w:rPr>
          <w:rFonts w:ascii="TimesNewRomanPSMT" w:eastAsia="Times New Roman" w:hAnsi="TimesNewRomanPSMT" w:cs="TimesNewRomanPSMT"/>
          <w:color w:val="auto"/>
          <w:szCs w:val="24"/>
        </w:rPr>
      </w:pPr>
      <w:r w:rsidRPr="009C5171">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393E40F9" w14:textId="6D24FEDA" w:rsidR="009C5171" w:rsidRPr="009C5171" w:rsidRDefault="009C5171" w:rsidP="009C5171">
      <w:pPr>
        <w:autoSpaceDE w:val="0"/>
        <w:autoSpaceDN w:val="0"/>
        <w:adjustRightInd w:val="0"/>
        <w:spacing w:after="0" w:line="240" w:lineRule="auto"/>
        <w:ind w:left="0" w:right="0"/>
        <w:jc w:val="left"/>
        <w:rPr>
          <w:rFonts w:ascii="TimesNewRomanPSMT" w:eastAsia="Times New Roman" w:hAnsi="TimesNewRomanPSMT" w:cs="TimesNewRomanPSMT"/>
          <w:color w:val="auto"/>
          <w:szCs w:val="24"/>
        </w:rPr>
      </w:pPr>
      <w:r w:rsidRPr="009C5171">
        <w:rPr>
          <w:rFonts w:ascii="Times New Roman" w:eastAsia="Times New Roman" w:hAnsi="Times New Roman" w:cs="Times New Roman"/>
          <w:b/>
          <w:bCs/>
          <w:i/>
          <w:iCs/>
          <w:color w:val="auto"/>
          <w:szCs w:val="24"/>
        </w:rPr>
        <w:t>(Bu bölüm hastanın</w:t>
      </w:r>
      <w:r w:rsidR="008C4A31">
        <w:rPr>
          <w:rFonts w:ascii="Times New Roman" w:eastAsia="Times New Roman" w:hAnsi="Times New Roman" w:cs="Times New Roman"/>
          <w:b/>
          <w:bCs/>
          <w:i/>
          <w:iCs/>
          <w:color w:val="auto"/>
          <w:szCs w:val="24"/>
        </w:rPr>
        <w:t xml:space="preserve">  </w:t>
      </w:r>
      <w:r w:rsidR="008C4A31">
        <w:rPr>
          <w:rFonts w:ascii="Times New Roman" w:eastAsiaTheme="minorEastAsia" w:hAnsi="Times New Roman" w:cs="Times New Roman"/>
          <w:b/>
          <w:bCs/>
          <w:i/>
          <w:iCs/>
          <w:color w:val="auto"/>
          <w:szCs w:val="24"/>
        </w:rPr>
        <w:t xml:space="preserve">veya yasal temsilcisinin </w:t>
      </w:r>
      <w:r w:rsidRPr="009C5171">
        <w:rPr>
          <w:rFonts w:ascii="Times New Roman" w:eastAsia="Times New Roman" w:hAnsi="Times New Roman" w:cs="Times New Roman"/>
          <w:b/>
          <w:bCs/>
          <w:i/>
          <w:iCs/>
          <w:color w:val="auto"/>
          <w:szCs w:val="24"/>
        </w:rPr>
        <w:t>mutlaka  kendi el yazısı ile aşağıdaki alana yazılacaktır</w:t>
      </w:r>
      <w:r w:rsidR="00BB7DD8">
        <w:rPr>
          <w:rFonts w:ascii="Times New Roman" w:eastAsia="Times New Roman" w:hAnsi="Times New Roman" w:cs="Times New Roman"/>
          <w:b/>
          <w:bCs/>
          <w:i/>
          <w:iCs/>
          <w:color w:val="auto"/>
          <w:szCs w:val="24"/>
        </w:rPr>
        <w:t xml:space="preserve"> </w:t>
      </w:r>
      <w:r w:rsidR="00BB7DD8">
        <w:rPr>
          <w:rFonts w:ascii="Times New Roman" w:eastAsiaTheme="minorEastAsia" w:hAnsi="Times New Roman" w:cs="Times New Roman"/>
          <w:b/>
          <w:bCs/>
          <w:i/>
          <w:iCs/>
          <w:color w:val="auto"/>
          <w:szCs w:val="24"/>
        </w:rPr>
        <w:t xml:space="preserve">ve </w:t>
      </w:r>
      <w:r w:rsidR="00BB7DD8">
        <w:rPr>
          <w:rFonts w:ascii="Times New Roman" w:eastAsia="Times New Roman" w:hAnsi="Times New Roman" w:cs="Times New Roman"/>
          <w:b/>
          <w:bCs/>
          <w:i/>
          <w:iCs/>
          <w:color w:val="auto"/>
          <w:szCs w:val="24"/>
        </w:rPr>
        <w:t>imzalanacaktır</w:t>
      </w:r>
      <w:r w:rsidRPr="009C5171">
        <w:rPr>
          <w:rFonts w:ascii="Times New Roman" w:eastAsia="Times New Roman" w:hAnsi="Times New Roman" w:cs="Times New Roman"/>
          <w:b/>
          <w:bCs/>
          <w:i/>
          <w:iCs/>
          <w:color w:val="auto"/>
          <w:szCs w:val="24"/>
        </w:rPr>
        <w:t>.)</w:t>
      </w:r>
    </w:p>
    <w:p w14:paraId="244F5445" w14:textId="77777777" w:rsidR="009C5171" w:rsidRPr="009C5171" w:rsidRDefault="009C5171" w:rsidP="009C5171">
      <w:pPr>
        <w:autoSpaceDE w:val="0"/>
        <w:autoSpaceDN w:val="0"/>
        <w:adjustRightInd w:val="0"/>
        <w:spacing w:after="0" w:line="240" w:lineRule="auto"/>
        <w:ind w:left="0" w:right="0"/>
        <w:jc w:val="left"/>
        <w:rPr>
          <w:rFonts w:ascii="TimesNewRomanPS-BoldMT" w:eastAsia="Times New Roman" w:hAnsi="TimesNewRomanPS-BoldMT" w:cs="TimesNewRomanPS-BoldMT"/>
          <w:b/>
          <w:bCs/>
          <w:color w:val="auto"/>
          <w:szCs w:val="24"/>
        </w:rPr>
      </w:pPr>
      <w:r w:rsidRPr="009C5171">
        <w:rPr>
          <w:rFonts w:ascii="TimesNewRomanPS-BoldMT" w:eastAsia="Times New Roman" w:hAnsi="TimesNewRomanPS-BoldMT" w:cs="TimesNewRomanPS-BoldMT"/>
          <w:b/>
          <w:bCs/>
          <w:color w:val="auto"/>
          <w:szCs w:val="24"/>
        </w:rPr>
        <w:t>………………………………………………………………………………………………………</w:t>
      </w:r>
    </w:p>
    <w:p w14:paraId="12609D4E" w14:textId="77777777" w:rsidR="009C5171" w:rsidRPr="009C5171" w:rsidRDefault="009C5171" w:rsidP="009C5171">
      <w:pPr>
        <w:autoSpaceDE w:val="0"/>
        <w:autoSpaceDN w:val="0"/>
        <w:adjustRightInd w:val="0"/>
        <w:spacing w:after="0" w:line="240" w:lineRule="auto"/>
        <w:ind w:left="0" w:right="0"/>
        <w:jc w:val="left"/>
        <w:rPr>
          <w:rFonts w:ascii="TimesNewRomanPS-BoldMT" w:eastAsia="Times New Roman" w:hAnsi="TimesNewRomanPS-BoldMT" w:cs="TimesNewRomanPS-BoldMT"/>
          <w:b/>
          <w:bCs/>
          <w:color w:val="auto"/>
          <w:szCs w:val="24"/>
        </w:rPr>
      </w:pPr>
      <w:r w:rsidRPr="009C5171">
        <w:rPr>
          <w:rFonts w:ascii="TimesNewRomanPS-BoldMT" w:eastAsia="Times New Roman" w:hAnsi="TimesNewRomanPS-BoldMT" w:cs="TimesNewRomanPS-BoldMT"/>
          <w:b/>
          <w:bCs/>
          <w:color w:val="auto"/>
          <w:szCs w:val="24"/>
        </w:rPr>
        <w:t>………………………………………………………………………………………………………</w:t>
      </w:r>
    </w:p>
    <w:p w14:paraId="1F7F82B1" w14:textId="77777777" w:rsidR="009C5171" w:rsidRPr="009C5171" w:rsidRDefault="009C5171" w:rsidP="009C5171">
      <w:pPr>
        <w:autoSpaceDE w:val="0"/>
        <w:autoSpaceDN w:val="0"/>
        <w:adjustRightInd w:val="0"/>
        <w:spacing w:after="0" w:line="240" w:lineRule="auto"/>
        <w:ind w:left="0" w:right="0"/>
        <w:jc w:val="left"/>
        <w:rPr>
          <w:rFonts w:ascii="TimesNewRomanPS-BoldMT" w:eastAsia="Times New Roman" w:hAnsi="TimesNewRomanPS-BoldMT" w:cs="TimesNewRomanPS-BoldMT"/>
          <w:b/>
          <w:bCs/>
          <w:color w:val="auto"/>
          <w:szCs w:val="24"/>
        </w:rPr>
      </w:pPr>
      <w:r w:rsidRPr="009C5171">
        <w:rPr>
          <w:rFonts w:ascii="TimesNewRomanPS-BoldMT" w:eastAsia="Times New Roman" w:hAnsi="TimesNewRomanPS-BoldMT" w:cs="TimesNewRomanPS-BoldMT"/>
          <w:b/>
          <w:bCs/>
          <w:color w:val="auto"/>
          <w:szCs w:val="24"/>
        </w:rPr>
        <w:t>………………………………………………………………………………………………………</w:t>
      </w:r>
    </w:p>
    <w:p w14:paraId="79C59378" w14:textId="77777777" w:rsidR="009C5171" w:rsidRPr="009C5171" w:rsidRDefault="009C5171" w:rsidP="009C5171">
      <w:pPr>
        <w:autoSpaceDE w:val="0"/>
        <w:autoSpaceDN w:val="0"/>
        <w:adjustRightInd w:val="0"/>
        <w:spacing w:after="0" w:line="240" w:lineRule="auto"/>
        <w:ind w:left="0" w:right="0"/>
        <w:jc w:val="left"/>
        <w:rPr>
          <w:rFonts w:ascii="TimesNewRomanPS-BoldMT" w:eastAsia="Times New Roman" w:hAnsi="TimesNewRomanPS-BoldMT" w:cs="TimesNewRomanPS-BoldMT"/>
          <w:b/>
          <w:bCs/>
          <w:color w:val="auto"/>
          <w:szCs w:val="24"/>
        </w:rPr>
      </w:pPr>
      <w:r w:rsidRPr="009C5171">
        <w:rPr>
          <w:rFonts w:ascii="TimesNewRomanPS-BoldMT" w:eastAsia="Times New Roman" w:hAnsi="TimesNewRomanPS-BoldMT" w:cs="TimesNewRomanPS-BoldMT"/>
          <w:b/>
          <w:bCs/>
          <w:color w:val="auto"/>
          <w:szCs w:val="24"/>
        </w:rPr>
        <w:t>………………………………………………………………………………………………………</w:t>
      </w:r>
    </w:p>
    <w:p w14:paraId="2BB75443" w14:textId="77777777" w:rsidR="009C5171" w:rsidRPr="009C5171" w:rsidRDefault="009C5171" w:rsidP="009C5171">
      <w:pPr>
        <w:autoSpaceDE w:val="0"/>
        <w:autoSpaceDN w:val="0"/>
        <w:adjustRightInd w:val="0"/>
        <w:spacing w:after="0" w:line="240" w:lineRule="auto"/>
        <w:ind w:left="0" w:right="0"/>
        <w:jc w:val="left"/>
        <w:rPr>
          <w:rFonts w:ascii="TimesNewRomanPS-BoldMT" w:eastAsia="Times New Roman" w:hAnsi="TimesNewRomanPS-BoldMT" w:cs="TimesNewRomanPS-BoldMT"/>
          <w:b/>
          <w:bCs/>
          <w:color w:val="auto"/>
          <w:szCs w:val="24"/>
        </w:rPr>
      </w:pPr>
      <w:r w:rsidRPr="009C5171">
        <w:rPr>
          <w:rFonts w:ascii="TimesNewRomanPS-BoldMT" w:eastAsia="Times New Roman" w:hAnsi="TimesNewRomanPS-BoldMT" w:cs="TimesNewRomanPS-BoldMT"/>
          <w:b/>
          <w:bCs/>
          <w:color w:val="auto"/>
          <w:szCs w:val="24"/>
        </w:rPr>
        <w:t>………………………………………………………………………………………………………</w:t>
      </w:r>
    </w:p>
    <w:p w14:paraId="332856F2" w14:textId="77777777" w:rsidR="009C5171" w:rsidRPr="009C5171" w:rsidRDefault="009C5171" w:rsidP="009C5171">
      <w:pPr>
        <w:autoSpaceDE w:val="0"/>
        <w:autoSpaceDN w:val="0"/>
        <w:adjustRightInd w:val="0"/>
        <w:spacing w:after="0" w:line="240" w:lineRule="auto"/>
        <w:ind w:left="0" w:right="0"/>
        <w:jc w:val="left"/>
        <w:rPr>
          <w:rFonts w:ascii="TimesNewRomanPS-BoldMT" w:eastAsia="Times New Roman" w:hAnsi="TimesNewRomanPS-BoldMT" w:cs="TimesNewRomanPS-BoldMT"/>
          <w:b/>
          <w:bCs/>
          <w:color w:val="auto"/>
          <w:szCs w:val="24"/>
        </w:rPr>
      </w:pPr>
      <w:r w:rsidRPr="009C5171">
        <w:rPr>
          <w:rFonts w:ascii="TimesNewRomanPS-BoldMT" w:eastAsia="Times New Roman" w:hAnsi="TimesNewRomanPS-BoldMT" w:cs="TimesNewRomanPS-BoldMT"/>
          <w:b/>
          <w:bCs/>
          <w:color w:val="auto"/>
          <w:szCs w:val="24"/>
        </w:rPr>
        <w:t>………………………………………………………………………………………………………</w:t>
      </w:r>
    </w:p>
    <w:p w14:paraId="2D9C5C21" w14:textId="77777777" w:rsidR="009C5171" w:rsidRPr="009C5171" w:rsidRDefault="009C5171" w:rsidP="009C5171">
      <w:pPr>
        <w:spacing w:after="109" w:line="218" w:lineRule="auto"/>
        <w:ind w:left="43" w:right="19" w:hanging="10"/>
        <w:rPr>
          <w:color w:val="auto"/>
        </w:rPr>
      </w:pPr>
      <w:r w:rsidRPr="009C5171">
        <w:rPr>
          <w:rFonts w:ascii="TimesNewRomanPS-BoldMT" w:eastAsia="Times New Roman" w:hAnsi="TimesNewRomanPS-BoldMT" w:cs="TimesNewRomanPS-BoldMT"/>
          <w:b/>
          <w:bCs/>
          <w:color w:val="auto"/>
          <w:szCs w:val="24"/>
        </w:rPr>
        <w:t>………………………………………………………………………………………………………</w:t>
      </w:r>
    </w:p>
    <w:p w14:paraId="735751EE" w14:textId="77777777" w:rsidR="009C5171" w:rsidRPr="006F2F74" w:rsidRDefault="009C5171" w:rsidP="006F2F74">
      <w:pPr>
        <w:spacing w:after="0" w:line="240" w:lineRule="auto"/>
        <w:ind w:left="36" w:right="0"/>
      </w:pPr>
    </w:p>
    <w:p w14:paraId="401E9E0B" w14:textId="77777777" w:rsidR="006F2F74" w:rsidRDefault="006F2F74" w:rsidP="006D0C44">
      <w:pPr>
        <w:ind w:left="23" w:right="12"/>
      </w:pPr>
    </w:p>
    <w:sectPr w:rsidR="006F2F74">
      <w:pgSz w:w="12240" w:h="15840"/>
      <w:pgMar w:top="373" w:right="1184" w:bottom="99" w:left="8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55" style="width:5.25pt;height:4.5pt" coordsize="" o:spt="100" o:bullet="t" adj="0,,0" path="" stroked="f">
        <v:stroke joinstyle="miter"/>
        <v:imagedata r:id="rId1" o:title="image5"/>
        <v:formulas/>
        <v:path o:connecttype="segments"/>
      </v:shape>
    </w:pict>
  </w:numPicBullet>
  <w:abstractNum w:abstractNumId="0" w15:restartNumberingAfterBreak="0">
    <w:nsid w:val="22A96BBF"/>
    <w:multiLevelType w:val="hybridMultilevel"/>
    <w:tmpl w:val="B582B3E0"/>
    <w:lvl w:ilvl="0" w:tplc="399693D2">
      <w:start w:val="1"/>
      <w:numFmt w:val="bullet"/>
      <w:lvlText w:val="•"/>
      <w:lvlPicBulletId w:val="0"/>
      <w:lvlJc w:val="left"/>
      <w:pPr>
        <w:ind w:left="3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9483A6A">
      <w:start w:val="1"/>
      <w:numFmt w:val="bullet"/>
      <w:lvlText w:val="o"/>
      <w:lvlJc w:val="left"/>
      <w:pPr>
        <w:ind w:left="1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5ECCA42">
      <w:start w:val="1"/>
      <w:numFmt w:val="bullet"/>
      <w:lvlText w:val="▪"/>
      <w:lvlJc w:val="left"/>
      <w:pPr>
        <w:ind w:left="2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0E84EA">
      <w:start w:val="1"/>
      <w:numFmt w:val="bullet"/>
      <w:lvlText w:val="•"/>
      <w:lvlJc w:val="left"/>
      <w:pPr>
        <w:ind w:left="2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7241F9A">
      <w:start w:val="1"/>
      <w:numFmt w:val="bullet"/>
      <w:lvlText w:val="o"/>
      <w:lvlJc w:val="left"/>
      <w:pPr>
        <w:ind w:left="3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CBC5AC0">
      <w:start w:val="1"/>
      <w:numFmt w:val="bullet"/>
      <w:lvlText w:val="▪"/>
      <w:lvlJc w:val="left"/>
      <w:pPr>
        <w:ind w:left="4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5126D74">
      <w:start w:val="1"/>
      <w:numFmt w:val="bullet"/>
      <w:lvlText w:val="•"/>
      <w:lvlJc w:val="left"/>
      <w:pPr>
        <w:ind w:left="4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FCFA46">
      <w:start w:val="1"/>
      <w:numFmt w:val="bullet"/>
      <w:lvlText w:val="o"/>
      <w:lvlJc w:val="left"/>
      <w:pPr>
        <w:ind w:left="5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022FCE">
      <w:start w:val="1"/>
      <w:numFmt w:val="bullet"/>
      <w:lvlText w:val="▪"/>
      <w:lvlJc w:val="left"/>
      <w:pPr>
        <w:ind w:left="6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5B64CDD"/>
    <w:multiLevelType w:val="hybridMultilevel"/>
    <w:tmpl w:val="0DF8492A"/>
    <w:lvl w:ilvl="0" w:tplc="36F01A98">
      <w:start w:val="1"/>
      <w:numFmt w:val="bullet"/>
      <w:lvlText w:val="•"/>
      <w:lvlJc w:val="left"/>
      <w:pPr>
        <w:ind w:left="3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FC0FED8">
      <w:start w:val="1"/>
      <w:numFmt w:val="bullet"/>
      <w:lvlText w:val="o"/>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56EAD92">
      <w:start w:val="1"/>
      <w:numFmt w:val="bullet"/>
      <w:lvlText w:val="▪"/>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11095CA">
      <w:start w:val="1"/>
      <w:numFmt w:val="bullet"/>
      <w:lvlText w:val="•"/>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C465AC8">
      <w:start w:val="1"/>
      <w:numFmt w:val="bullet"/>
      <w:lvlText w:val="o"/>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2CE2B58">
      <w:start w:val="1"/>
      <w:numFmt w:val="bullet"/>
      <w:lvlText w:val="▪"/>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A0A8CBE">
      <w:start w:val="1"/>
      <w:numFmt w:val="bullet"/>
      <w:lvlText w:val="•"/>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65294B0">
      <w:start w:val="1"/>
      <w:numFmt w:val="bullet"/>
      <w:lvlText w:val="o"/>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9BC60AC">
      <w:start w:val="1"/>
      <w:numFmt w:val="bullet"/>
      <w:lvlText w:val="▪"/>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528D3ACB"/>
    <w:multiLevelType w:val="hybridMultilevel"/>
    <w:tmpl w:val="569E6FF8"/>
    <w:lvl w:ilvl="0" w:tplc="119E3DE6">
      <w:start w:val="1"/>
      <w:numFmt w:val="bullet"/>
      <w:lvlText w:val="•"/>
      <w:lvlJc w:val="left"/>
      <w:pPr>
        <w:ind w:left="3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6E21E6C">
      <w:start w:val="1"/>
      <w:numFmt w:val="bullet"/>
      <w:lvlText w:val="o"/>
      <w:lvlJc w:val="left"/>
      <w:pPr>
        <w:ind w:left="11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2C485EC">
      <w:start w:val="1"/>
      <w:numFmt w:val="bullet"/>
      <w:lvlText w:val="▪"/>
      <w:lvlJc w:val="left"/>
      <w:pPr>
        <w:ind w:left="18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D7244E6">
      <w:start w:val="1"/>
      <w:numFmt w:val="bullet"/>
      <w:lvlText w:val="•"/>
      <w:lvlJc w:val="left"/>
      <w:pPr>
        <w:ind w:left="25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79E260B0">
      <w:start w:val="1"/>
      <w:numFmt w:val="bullet"/>
      <w:lvlText w:val="o"/>
      <w:lvlJc w:val="left"/>
      <w:pPr>
        <w:ind w:left="33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F8E2E70">
      <w:start w:val="1"/>
      <w:numFmt w:val="bullet"/>
      <w:lvlText w:val="▪"/>
      <w:lvlJc w:val="left"/>
      <w:pPr>
        <w:ind w:left="40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49232AE">
      <w:start w:val="1"/>
      <w:numFmt w:val="bullet"/>
      <w:lvlText w:val="•"/>
      <w:lvlJc w:val="left"/>
      <w:pPr>
        <w:ind w:left="47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B82040E">
      <w:start w:val="1"/>
      <w:numFmt w:val="bullet"/>
      <w:lvlText w:val="o"/>
      <w:lvlJc w:val="left"/>
      <w:pPr>
        <w:ind w:left="54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24662A8">
      <w:start w:val="1"/>
      <w:numFmt w:val="bullet"/>
      <w:lvlText w:val="▪"/>
      <w:lvlJc w:val="left"/>
      <w:pPr>
        <w:ind w:left="61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BE"/>
    <w:rsid w:val="003868B9"/>
    <w:rsid w:val="004B521C"/>
    <w:rsid w:val="005412BE"/>
    <w:rsid w:val="006D0C44"/>
    <w:rsid w:val="006F2F74"/>
    <w:rsid w:val="008C4A31"/>
    <w:rsid w:val="008F72A1"/>
    <w:rsid w:val="009C5171"/>
    <w:rsid w:val="00AD2F2F"/>
    <w:rsid w:val="00B128E7"/>
    <w:rsid w:val="00B958E4"/>
    <w:rsid w:val="00BB7DD8"/>
    <w:rsid w:val="00C11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648D"/>
  <w15:docId w15:val="{A2695C76-DEC1-465A-9E33-E4D05A79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27" w:lineRule="auto"/>
      <w:ind w:left="52" w:right="27"/>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112"/>
      <w:ind w:left="43"/>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16"/>
      <w:ind w:left="44"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6F2F74"/>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F2F74"/>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53300">
      <w:bodyDiv w:val="1"/>
      <w:marLeft w:val="0"/>
      <w:marRight w:val="0"/>
      <w:marTop w:val="0"/>
      <w:marBottom w:val="0"/>
      <w:divBdr>
        <w:top w:val="none" w:sz="0" w:space="0" w:color="auto"/>
        <w:left w:val="none" w:sz="0" w:space="0" w:color="auto"/>
        <w:bottom w:val="none" w:sz="0" w:space="0" w:color="auto"/>
        <w:right w:val="none" w:sz="0" w:space="0" w:color="auto"/>
      </w:divBdr>
    </w:div>
    <w:div w:id="1330594798">
      <w:bodyDiv w:val="1"/>
      <w:marLeft w:val="0"/>
      <w:marRight w:val="0"/>
      <w:marTop w:val="0"/>
      <w:marBottom w:val="0"/>
      <w:divBdr>
        <w:top w:val="none" w:sz="0" w:space="0" w:color="auto"/>
        <w:left w:val="none" w:sz="0" w:space="0" w:color="auto"/>
        <w:bottom w:val="none" w:sz="0" w:space="0" w:color="auto"/>
        <w:right w:val="none" w:sz="0" w:space="0" w:color="auto"/>
      </w:divBdr>
    </w:div>
    <w:div w:id="1805584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2340</Words>
  <Characters>13343</Characters>
  <Application>Microsoft Office Word</Application>
  <DocSecurity>0</DocSecurity>
  <Lines>111</Lines>
  <Paragraphs>31</Paragraphs>
  <ScaleCrop>false</ScaleCrop>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13</cp:revision>
  <dcterms:created xsi:type="dcterms:W3CDTF">2020-06-08T12:42:00Z</dcterms:created>
  <dcterms:modified xsi:type="dcterms:W3CDTF">2021-01-03T22:38:00Z</dcterms:modified>
</cp:coreProperties>
</file>