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584F4" w14:textId="77777777" w:rsidR="00137A76" w:rsidRPr="00B31CBA" w:rsidRDefault="002F78F3">
      <w:pPr>
        <w:spacing w:after="37" w:line="259" w:lineRule="auto"/>
        <w:ind w:right="9"/>
        <w:jc w:val="center"/>
        <w:rPr>
          <w:b/>
          <w:bCs/>
          <w:sz w:val="32"/>
          <w:szCs w:val="32"/>
        </w:rPr>
      </w:pPr>
      <w:r w:rsidRPr="00B31CBA">
        <w:rPr>
          <w:b/>
          <w:bCs/>
          <w:sz w:val="32"/>
          <w:szCs w:val="32"/>
        </w:rPr>
        <w:t>SPİNAL TÜMÖR AMELİYATI</w:t>
      </w:r>
    </w:p>
    <w:p w14:paraId="50BA6932" w14:textId="77777777" w:rsidR="00137A76" w:rsidRPr="00B31CBA" w:rsidRDefault="002F78F3">
      <w:pPr>
        <w:pStyle w:val="Balk1"/>
        <w:rPr>
          <w:b/>
          <w:bCs/>
          <w:sz w:val="32"/>
          <w:szCs w:val="32"/>
        </w:rPr>
      </w:pPr>
      <w:r w:rsidRPr="00B31CBA">
        <w:rPr>
          <w:b/>
          <w:bCs/>
          <w:sz w:val="32"/>
          <w:szCs w:val="32"/>
        </w:rPr>
        <w:t>BİLGİLENDİRİLMİŞ ONAM FORMU</w:t>
      </w:r>
    </w:p>
    <w:p w14:paraId="1A6273DD" w14:textId="77777777" w:rsidR="00137A76" w:rsidRDefault="002F78F3">
      <w:pPr>
        <w:ind w:left="-3" w:right="12"/>
      </w:pPr>
      <w:r>
        <w:t>Bu formun amacı, sağlığınız ile ilgili konularda sizi bilinçlendirerek alınacak karara katılımınızı sağlamaktır.</w:t>
      </w:r>
    </w:p>
    <w:p w14:paraId="4E03B0D0" w14:textId="77777777" w:rsidR="00137A76" w:rsidRDefault="002F78F3">
      <w:pPr>
        <w:ind w:left="-3"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EA2F8FF" w14:textId="77777777" w:rsidR="00137A76" w:rsidRDefault="002F78F3">
      <w:pPr>
        <w:ind w:left="-3" w:right="12"/>
      </w:pPr>
      <w:r>
        <w:t>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onamı geri alabilirsiniz.</w:t>
      </w:r>
    </w:p>
    <w:p w14:paraId="4D373BE2" w14:textId="053CC01E" w:rsidR="00137A76" w:rsidRDefault="00137A76">
      <w:pPr>
        <w:spacing w:after="145" w:line="259" w:lineRule="auto"/>
        <w:ind w:left="-27" w:right="-18"/>
        <w:jc w:val="left"/>
      </w:pPr>
    </w:p>
    <w:p w14:paraId="5B0120A5" w14:textId="77777777" w:rsidR="00137A76" w:rsidRPr="00B31CBA" w:rsidRDefault="002F78F3">
      <w:pPr>
        <w:pStyle w:val="Balk2"/>
        <w:ind w:left="7"/>
        <w:rPr>
          <w:b/>
          <w:bCs/>
        </w:rPr>
      </w:pPr>
      <w:r w:rsidRPr="00B31CBA">
        <w:rPr>
          <w:b/>
          <w:bCs/>
        </w:rPr>
        <w:t>Genel Bilgilendirme</w:t>
      </w:r>
    </w:p>
    <w:p w14:paraId="554E4816" w14:textId="77777777" w:rsidR="00137A76" w:rsidRDefault="002F78F3">
      <w:pPr>
        <w:ind w:left="-3" w:right="12"/>
      </w:pPr>
      <w:proofErr w:type="spellStart"/>
      <w:r>
        <w:t>Spinal</w:t>
      </w:r>
      <w:proofErr w:type="spellEnd"/>
      <w:r>
        <w:t xml:space="preserve"> tümörler, omuriliğin kendisi veya omurilik destek dokuları veya omurgayı oluşturan kemik dokulardan köken alan </w:t>
      </w:r>
      <w:proofErr w:type="spellStart"/>
      <w:r>
        <w:t>tümöral</w:t>
      </w:r>
      <w:proofErr w:type="spellEnd"/>
      <w:r>
        <w:t xml:space="preserve"> (ur) oluşumlardır, Böyle bir tümör omurilik basısı oluşturarak felçlere ve ölüme neden olabilir. Tümörün çıkarılması için sıklıkla </w:t>
      </w:r>
      <w:proofErr w:type="spellStart"/>
      <w:r>
        <w:t>laminektomi</w:t>
      </w:r>
      <w:proofErr w:type="spellEnd"/>
      <w:r>
        <w:t xml:space="preserve">, </w:t>
      </w:r>
      <w:proofErr w:type="spellStart"/>
      <w:r>
        <w:t>hemilaminektomi</w:t>
      </w:r>
      <w:proofErr w:type="spellEnd"/>
      <w:r>
        <w:t xml:space="preserve"> ve bazen de </w:t>
      </w:r>
      <w:proofErr w:type="spellStart"/>
      <w:r>
        <w:t>osteoplastik</w:t>
      </w:r>
      <w:proofErr w:type="spellEnd"/>
      <w:r>
        <w:t xml:space="preserve"> </w:t>
      </w:r>
      <w:proofErr w:type="spellStart"/>
      <w:r>
        <w:t>laminotomi</w:t>
      </w:r>
      <w:proofErr w:type="spellEnd"/>
      <w:r>
        <w:t xml:space="preserve"> yapılması gerekir. </w:t>
      </w:r>
      <w:proofErr w:type="spellStart"/>
      <w:r>
        <w:t>Laminektomi</w:t>
      </w:r>
      <w:proofErr w:type="spellEnd"/>
      <w:r>
        <w:t xml:space="preserve"> ve </w:t>
      </w:r>
      <w:proofErr w:type="spellStart"/>
      <w:r>
        <w:t>laminotomi</w:t>
      </w:r>
      <w:proofErr w:type="spellEnd"/>
      <w:r>
        <w:t xml:space="preserve">, omurilik kanalının arka bölümünden öngörülen seviyeden bir kemik parçasının çıkarılması işlemidir. </w:t>
      </w:r>
      <w:proofErr w:type="spellStart"/>
      <w:r>
        <w:t>Osteoplastik</w:t>
      </w:r>
      <w:proofErr w:type="spellEnd"/>
      <w:r>
        <w:t xml:space="preserve"> </w:t>
      </w:r>
      <w:proofErr w:type="spellStart"/>
      <w:r>
        <w:t>laminotomide</w:t>
      </w:r>
      <w:proofErr w:type="spellEnd"/>
      <w:r>
        <w:t xml:space="preserve"> ise çıkartılan kemik yapılar anatomiye uygun şekilde cerrahi bitiminde yerine dikilmektedir.</w:t>
      </w:r>
    </w:p>
    <w:p w14:paraId="37304E48" w14:textId="2812A59F" w:rsidR="00137A76" w:rsidRDefault="002F78F3">
      <w:pPr>
        <w:ind w:left="-3" w:right="12"/>
      </w:pPr>
      <w:proofErr w:type="spellStart"/>
      <w:r>
        <w:t>Spinal</w:t>
      </w:r>
      <w:proofErr w:type="spellEnd"/>
      <w:r>
        <w:t xml:space="preserve"> tümörlerin 3 tipi vardır:</w:t>
      </w:r>
    </w:p>
    <w:p w14:paraId="5337F546" w14:textId="77777777" w:rsidR="00137A76" w:rsidRDefault="002F78F3">
      <w:pPr>
        <w:numPr>
          <w:ilvl w:val="0"/>
          <w:numId w:val="1"/>
        </w:numPr>
        <w:spacing w:after="164"/>
        <w:ind w:right="12" w:hanging="289"/>
      </w:pPr>
      <w:proofErr w:type="spellStart"/>
      <w:r>
        <w:t>Ekstradural</w:t>
      </w:r>
      <w:proofErr w:type="spellEnd"/>
      <w:r>
        <w:t xml:space="preserve"> </w:t>
      </w:r>
      <w:proofErr w:type="spellStart"/>
      <w:r>
        <w:t>Spinal</w:t>
      </w:r>
      <w:proofErr w:type="spellEnd"/>
      <w:r>
        <w:t xml:space="preserve"> Tümör: Omuriliği saran zarın dışındaki tümörler. Sıklıkla kemik dokusundan kaynaklanırlar.</w:t>
      </w:r>
    </w:p>
    <w:p w14:paraId="24C96575" w14:textId="77777777" w:rsidR="00137A76" w:rsidRDefault="002F78F3">
      <w:pPr>
        <w:numPr>
          <w:ilvl w:val="0"/>
          <w:numId w:val="1"/>
        </w:numPr>
        <w:spacing w:after="65"/>
        <w:ind w:right="12" w:hanging="289"/>
      </w:pPr>
      <w:proofErr w:type="spellStart"/>
      <w:r>
        <w:t>Intradural</w:t>
      </w:r>
      <w:proofErr w:type="spellEnd"/>
      <w:r>
        <w:t xml:space="preserve"> </w:t>
      </w:r>
      <w:proofErr w:type="spellStart"/>
      <w:r>
        <w:t>Ekstramedüller</w:t>
      </w:r>
      <w:proofErr w:type="spellEnd"/>
      <w:r>
        <w:t xml:space="preserve"> Tümör: Omuriliği saran zarın içinde, omuriliğin dışındaki tümörler.</w:t>
      </w:r>
    </w:p>
    <w:p w14:paraId="5D4609FA" w14:textId="77777777" w:rsidR="00137A76" w:rsidRDefault="002F78F3">
      <w:pPr>
        <w:numPr>
          <w:ilvl w:val="0"/>
          <w:numId w:val="1"/>
        </w:numPr>
        <w:spacing w:after="39"/>
        <w:ind w:right="12" w:hanging="289"/>
      </w:pPr>
      <w:proofErr w:type="spellStart"/>
      <w:r>
        <w:t>Intradural</w:t>
      </w:r>
      <w:proofErr w:type="spellEnd"/>
      <w:r>
        <w:t xml:space="preserve"> </w:t>
      </w:r>
      <w:proofErr w:type="spellStart"/>
      <w:r>
        <w:t>intramedüller</w:t>
      </w:r>
      <w:proofErr w:type="spellEnd"/>
      <w:r>
        <w:t xml:space="preserve"> Tümör: Omuriliğin içindeki tümörler.</w:t>
      </w:r>
    </w:p>
    <w:p w14:paraId="62F998CE" w14:textId="77777777" w:rsidR="00137A76" w:rsidRDefault="002F78F3">
      <w:pPr>
        <w:ind w:left="-3" w:right="12"/>
      </w:pPr>
      <w:r>
        <w:t xml:space="preserve">Çıkarılacak </w:t>
      </w:r>
      <w:proofErr w:type="spellStart"/>
      <w:r>
        <w:t>spinal</w:t>
      </w:r>
      <w:proofErr w:type="spellEnd"/>
      <w:r>
        <w:t xml:space="preserve"> tümör bölgesi üzerindeki kemik kısmını ortaya koymak için tümörün bulunduğu seviyede, boyun, sırt veya belin arkasındaki cilde kesi yapılır, etrafındaki kaslar yana çekilir ve </w:t>
      </w:r>
      <w:proofErr w:type="spellStart"/>
      <w:r>
        <w:t>laminektomi</w:t>
      </w:r>
      <w:proofErr w:type="spellEnd"/>
      <w:r>
        <w:t xml:space="preserve"> veya </w:t>
      </w:r>
      <w:proofErr w:type="spellStart"/>
      <w:r>
        <w:t>osteoplasök</w:t>
      </w:r>
      <w:proofErr w:type="spellEnd"/>
      <w:r>
        <w:t xml:space="preserve"> </w:t>
      </w:r>
      <w:proofErr w:type="spellStart"/>
      <w:r>
        <w:t>laminotomi</w:t>
      </w:r>
      <w:proofErr w:type="spellEnd"/>
      <w:r>
        <w:t xml:space="preserve"> işlemi gerçekleştirilir.</w:t>
      </w:r>
    </w:p>
    <w:p w14:paraId="1C6800A3" w14:textId="77777777" w:rsidR="00137A76" w:rsidRDefault="002F78F3">
      <w:pPr>
        <w:ind w:left="-3" w:right="12"/>
      </w:pPr>
      <w:proofErr w:type="spellStart"/>
      <w:r>
        <w:t>Laminektomi</w:t>
      </w:r>
      <w:proofErr w:type="spellEnd"/>
      <w:r>
        <w:t>, gerekliliğine göre kemiğin parça parça ya da tek parça halinde çıkarılması şeklinde yapılır. Bu amaç için geliştirilmiş olan özel aletler, delici ve kesiciler kullanılır.</w:t>
      </w:r>
    </w:p>
    <w:p w14:paraId="5CED32F9" w14:textId="77777777" w:rsidR="00137A76" w:rsidRDefault="002F78F3">
      <w:pPr>
        <w:spacing w:after="86"/>
        <w:ind w:left="-3" w:right="12"/>
      </w:pPr>
      <w:r>
        <w:t xml:space="preserve">Tümörün yerleşimine göre omuriliği ortaya koymak için dura denilen omurilik zarı kesilecektir. </w:t>
      </w:r>
      <w:proofErr w:type="spellStart"/>
      <w:r>
        <w:t>Spinal</w:t>
      </w:r>
      <w:proofErr w:type="spellEnd"/>
      <w:r>
        <w:t xml:space="preserve"> tümör çıkarıldıktan ya da çıkarılamıyorsa biyopsi yapıldıktan sonra dura kapatılacak, duruma göre kemik parçaları yerine yerleştirilecek ve cilt </w:t>
      </w:r>
      <w:proofErr w:type="spellStart"/>
      <w:r>
        <w:t>kesisi</w:t>
      </w:r>
      <w:proofErr w:type="spellEnd"/>
      <w:r>
        <w:t xml:space="preserve"> kapatılacaktır.</w:t>
      </w:r>
    </w:p>
    <w:p w14:paraId="12C9586C" w14:textId="77777777" w:rsidR="00137A76" w:rsidRDefault="002F78F3">
      <w:pPr>
        <w:ind w:left="-3" w:right="12"/>
      </w:pPr>
      <w:r>
        <w:t>Gerekli olduğu durumlarda kemik dokusu hastanın vücudunun diğer kısımlarından alınabilir ya da dışarıdan temin edilecek insan, hayvan ya da sentetik kemik ve dokular ile destek yapılabilir. Omurgayı stabilize etmek (sabitlemek) amacıyla metal (</w:t>
      </w:r>
      <w:proofErr w:type="spellStart"/>
      <w:r>
        <w:t>titanium</w:t>
      </w:r>
      <w:proofErr w:type="spellEnd"/>
      <w:r>
        <w:t xml:space="preserve">) ya da </w:t>
      </w:r>
      <w:proofErr w:type="spellStart"/>
      <w:r>
        <w:t>peek</w:t>
      </w:r>
      <w:proofErr w:type="spellEnd"/>
      <w:r>
        <w:t xml:space="preserve"> vida-plak-</w:t>
      </w:r>
      <w:proofErr w:type="spellStart"/>
      <w:r>
        <w:t>cage</w:t>
      </w:r>
      <w:proofErr w:type="spellEnd"/>
      <w:r>
        <w:t xml:space="preserve"> (kafes) benzeri malzemeler kalıcı ya da geçici olarak kullanılabilir. Bu cerrahi sırasında </w:t>
      </w:r>
      <w:proofErr w:type="spellStart"/>
      <w:r>
        <w:t>Nörofizyolog</w:t>
      </w:r>
      <w:proofErr w:type="spellEnd"/>
      <w:r>
        <w:t xml:space="preserve"> tarafından </w:t>
      </w:r>
      <w:proofErr w:type="spellStart"/>
      <w:r>
        <w:t>intraoperatif</w:t>
      </w:r>
      <w:proofErr w:type="spellEnd"/>
      <w:r>
        <w:t xml:space="preserve"> </w:t>
      </w:r>
      <w:proofErr w:type="spellStart"/>
      <w:r>
        <w:t>nöromonitörizasyon</w:t>
      </w:r>
      <w:proofErr w:type="spellEnd"/>
      <w:r>
        <w:t xml:space="preserve"> yapılabilir. Bu işlemler ile ameliyat esnasında sinirlerin fonksiyonu eş zamanlı olarak kontrol edilmektedir,</w:t>
      </w:r>
    </w:p>
    <w:p w14:paraId="5151D22B" w14:textId="77777777" w:rsidR="00137A76" w:rsidRDefault="002F78F3">
      <w:pPr>
        <w:ind w:left="-3" w:right="12"/>
      </w:pPr>
      <w:r>
        <w:t xml:space="preserve">Bu ameliyatın amacın omurilik basısını kaldırmak, </w:t>
      </w:r>
      <w:proofErr w:type="spellStart"/>
      <w:r>
        <w:t>spinal</w:t>
      </w:r>
      <w:proofErr w:type="spellEnd"/>
      <w:r>
        <w:t xml:space="preserve"> tümörün cinsini belirlemek ve gerekli olduğu durumlarda omurga dizilimini ve </w:t>
      </w:r>
      <w:proofErr w:type="spellStart"/>
      <w:r>
        <w:t>stabilitesini</w:t>
      </w:r>
      <w:proofErr w:type="spellEnd"/>
      <w:r>
        <w:t xml:space="preserve"> sağlamaktır. Ameliyat her zaman arzu edildiği şekilde sonuçlanmayabilir. </w:t>
      </w:r>
      <w:proofErr w:type="spellStart"/>
      <w:r>
        <w:t>Ongörülmeyen</w:t>
      </w:r>
      <w:proofErr w:type="spellEnd"/>
      <w:r>
        <w:t xml:space="preserve"> veya beklenmeyen bir durum olması halinde, cerrahın ve yardımcılarının yukarıda anlatılanlardan daha farklı bir müdahalede bulunması olasıdır.</w:t>
      </w:r>
    </w:p>
    <w:p w14:paraId="4AF89888" w14:textId="77777777" w:rsidR="00137A76" w:rsidRPr="00B31CBA" w:rsidRDefault="002F78F3">
      <w:pPr>
        <w:pStyle w:val="Balk2"/>
        <w:spacing w:after="28"/>
        <w:ind w:left="7"/>
        <w:rPr>
          <w:b/>
          <w:bCs/>
        </w:rPr>
      </w:pPr>
      <w:r w:rsidRPr="00B31CBA">
        <w:rPr>
          <w:b/>
          <w:bCs/>
        </w:rPr>
        <w:lastRenderedPageBreak/>
        <w:t>Ameliyatın Riskleri</w:t>
      </w:r>
    </w:p>
    <w:p w14:paraId="3E007C3D" w14:textId="77777777" w:rsidR="00137A76" w:rsidRDefault="002F78F3">
      <w:pPr>
        <w:numPr>
          <w:ilvl w:val="0"/>
          <w:numId w:val="2"/>
        </w:numPr>
        <w:spacing w:after="189"/>
        <w:ind w:right="12" w:hanging="278"/>
      </w:pPr>
      <w:r>
        <w:t>Kanama: Nadir olsa da ameliyat sırasında veya sonrasında ileri derecede olabilecek bir kanama riski mevcuttur. Kanama durumunda ek bir tedaviye veya kan verilmesine (transfüzyon) ihtiyaç duyulabilir. Ağrı kesici ilaçlar gibi tedavilerin kullanımı kanama riskini arttırabilir. Ameliyat sırasında omurganın önünde yer alan büyük damarların yaralanmasına bağlı olarak kanama, şok tablosu ve ölüm meydana gelebilir. Ayrıca bu ameliyata bağlı olarak karın ve göğüs içindeki organlarımda ve yemek borusunda hayati tehdit oluşturacak boyutlara varabilen yaralanmalar olabilir.</w:t>
      </w:r>
    </w:p>
    <w:p w14:paraId="33AAFA0A" w14:textId="77777777" w:rsidR="00137A76" w:rsidRDefault="002F78F3">
      <w:pPr>
        <w:numPr>
          <w:ilvl w:val="0"/>
          <w:numId w:val="2"/>
        </w:numPr>
        <w:spacing w:after="143"/>
        <w:ind w:right="12" w:hanging="278"/>
      </w:pPr>
      <w:r>
        <w:t xml:space="preserve">Kan Pıhtısı Oluşumu: Kan pıhtısı her çeşit ameliyat sonrası oluşabilir. Kanama bölgesinde oluşan pıhtılar kan akımını engelleyip ağrı, ödem, </w:t>
      </w:r>
      <w:proofErr w:type="spellStart"/>
      <w:r>
        <w:t>inflamasyon</w:t>
      </w:r>
      <w:proofErr w:type="spellEnd"/>
      <w:r>
        <w:t xml:space="preserve"> veya doku hasarı gibi komplikasyonlara yol açabilir.</w:t>
      </w:r>
    </w:p>
    <w:p w14:paraId="41472F38" w14:textId="484661D4" w:rsidR="00137A76" w:rsidRDefault="002F78F3">
      <w:pPr>
        <w:numPr>
          <w:ilvl w:val="0"/>
          <w:numId w:val="2"/>
        </w:numPr>
        <w:spacing w:after="141"/>
        <w:ind w:right="12" w:hanging="278"/>
      </w:pPr>
      <w:r>
        <w:t>Omurilik ve/veya Sinir Yaralanması: Ameliyat öncesi var olan nörolojik kusurların (felç kuvvet kaybı, his kaybı, idrar ve dışkı kaçırman kas erimesi refleks kaybı, ağrı ve yanmaları kasılmalar, ses kısıklığı vb.) cerrahi tedavi ile düzelmesi ya da kötüye gidişin durdurulması amaçlanır; ancak ameliyat sonrası bu kusurlar daha da ağır duruma (kısmi ya da tam felç tablosu) gelebilir ya da düzelmeyebilir. Ameliyat öncesi nörolojik kusur var olmasa bile cerrahi tedavi sırasında omurilik ya da sinir kökü yaralanması olabilir ve buna bağlı olarak ameliyat sonrası nörolojik kusur gelişebilir.</w:t>
      </w:r>
    </w:p>
    <w:p w14:paraId="62EB4C29" w14:textId="77777777" w:rsidR="00137A76" w:rsidRDefault="002F78F3">
      <w:pPr>
        <w:numPr>
          <w:ilvl w:val="0"/>
          <w:numId w:val="2"/>
        </w:numPr>
        <w:spacing w:after="202"/>
        <w:ind w:right="12" w:hanging="278"/>
      </w:pPr>
      <w:r>
        <w:t>Kardiyak Komplikasyonlar: Ameliyatın, düzensiz kalp ritmine veya kalp krizine yol açma gibi düşük bir riski vardır.</w:t>
      </w:r>
    </w:p>
    <w:p w14:paraId="77D5B268" w14:textId="208A78F2" w:rsidR="00137A76" w:rsidRDefault="00510F11">
      <w:pPr>
        <w:numPr>
          <w:ilvl w:val="0"/>
          <w:numId w:val="2"/>
        </w:numPr>
        <w:spacing w:after="39"/>
        <w:ind w:right="12" w:hanging="278"/>
      </w:pPr>
      <w:r>
        <w:t>Ö</w:t>
      </w:r>
      <w:r w:rsidR="002F78F3">
        <w:t>lüm Riski: çok nadir olsa da ameliyat esnasında veya sonrasında ölüm riski mevcuttur.</w:t>
      </w:r>
    </w:p>
    <w:p w14:paraId="5C2A471A" w14:textId="77777777" w:rsidR="00137A76" w:rsidRDefault="002F78F3">
      <w:pPr>
        <w:numPr>
          <w:ilvl w:val="0"/>
          <w:numId w:val="2"/>
        </w:numPr>
        <w:ind w:right="12" w:hanging="278"/>
      </w:pPr>
      <w:r>
        <w:t xml:space="preserve">Ameliyatın Başarısız Olması: </w:t>
      </w:r>
      <w:proofErr w:type="spellStart"/>
      <w:r>
        <w:t>Spinal</w:t>
      </w:r>
      <w:proofErr w:type="spellEnd"/>
      <w:r>
        <w:t xml:space="preserve"> tümör ameliyatının başarısız olup omurilik üzerindeki basıncı yok edememe veya omurilik dokusuna zarar verme riski mevcuttur.</w:t>
      </w:r>
    </w:p>
    <w:p w14:paraId="5CF68C15" w14:textId="6E6896F5" w:rsidR="00137A76" w:rsidRDefault="002F78F3">
      <w:pPr>
        <w:numPr>
          <w:ilvl w:val="0"/>
          <w:numId w:val="2"/>
        </w:numPr>
        <w:ind w:right="12" w:hanging="278"/>
      </w:pPr>
      <w:r>
        <w:t>Enfeksiyon: Deri, deri altı ve omurga etrafındaki kasların olduğu bölgede, omurga kemiklerinde, disklerde ve omurgaya komşu anatomik alanlarda da oluşabilir. Bazen menenjit oluşumu (beyin ve omuriliği saran zarların iltihabı) da görülebilir. Bu nedenle uzun süreli tedavi ve bu enfeksiyon nedeni ile tekrarlayan ameliyatlar gerekebilir.</w:t>
      </w:r>
    </w:p>
    <w:p w14:paraId="7968E116" w14:textId="77777777" w:rsidR="00137A76" w:rsidRDefault="002F78F3">
      <w:pPr>
        <w:numPr>
          <w:ilvl w:val="0"/>
          <w:numId w:val="2"/>
        </w:numPr>
        <w:ind w:right="12" w:hanging="278"/>
      </w:pPr>
      <w:r>
        <w:t xml:space="preserve">Beyin Omurilik SIVISI Kaçağı (BOS fistülü) Riski: Cerrahi sonrası yara yerinden dış ortama beyin omurilik sıvısı kaçağı oluşabilir. Bunun tedavisi için beyin omurilik sıvısının dışarıya akımının sağlanmasına yönelik </w:t>
      </w:r>
      <w:proofErr w:type="spellStart"/>
      <w:r>
        <w:t>spinal</w:t>
      </w:r>
      <w:proofErr w:type="spellEnd"/>
      <w:r>
        <w:t xml:space="preserve"> </w:t>
      </w:r>
      <w:proofErr w:type="spellStart"/>
      <w:r>
        <w:t>kateter</w:t>
      </w:r>
      <w:proofErr w:type="spellEnd"/>
      <w:r>
        <w:t xml:space="preserve"> (tüp) takılması veya yeniden aynı yara yerinin tamirine yönelik ek müdahale gerekebilir.</w:t>
      </w:r>
    </w:p>
    <w:p w14:paraId="478FF291" w14:textId="2C20E478" w:rsidR="00137A76" w:rsidRDefault="002F78F3">
      <w:pPr>
        <w:numPr>
          <w:ilvl w:val="0"/>
          <w:numId w:val="2"/>
        </w:numPr>
        <w:ind w:right="12" w:hanging="278"/>
      </w:pPr>
      <w:r>
        <w:t xml:space="preserve">Solunum Problemleri: Ameliyat sonrası genelde geçici olan solunum sıkıntısı veya </w:t>
      </w:r>
      <w:proofErr w:type="spellStart"/>
      <w:r>
        <w:t>pnomoni</w:t>
      </w:r>
      <w:proofErr w:type="spellEnd"/>
      <w:r>
        <w:t xml:space="preserve"> </w:t>
      </w:r>
      <w:r>
        <w:rPr>
          <w:noProof/>
        </w:rPr>
        <w:drawing>
          <wp:inline distT="0" distB="0" distL="0" distR="0" wp14:anchorId="41191572" wp14:editId="7A5881DD">
            <wp:extent cx="3048" cy="6098"/>
            <wp:effectExtent l="0" t="0" r="0" b="0"/>
            <wp:docPr id="5262" name="Picture 5262"/>
            <wp:cNvGraphicFramePr/>
            <a:graphic xmlns:a="http://schemas.openxmlformats.org/drawingml/2006/main">
              <a:graphicData uri="http://schemas.openxmlformats.org/drawingml/2006/picture">
                <pic:pic xmlns:pic="http://schemas.openxmlformats.org/drawingml/2006/picture">
                  <pic:nvPicPr>
                    <pic:cNvPr id="5262" name="Picture 5262"/>
                    <pic:cNvPicPr/>
                  </pic:nvPicPr>
                  <pic:blipFill>
                    <a:blip r:embed="rId7"/>
                    <a:stretch>
                      <a:fillRect/>
                    </a:stretch>
                  </pic:blipFill>
                  <pic:spPr>
                    <a:xfrm>
                      <a:off x="0" y="0"/>
                      <a:ext cx="3048" cy="6098"/>
                    </a:xfrm>
                    <a:prstGeom prst="rect">
                      <a:avLst/>
                    </a:prstGeom>
                  </pic:spPr>
                </pic:pic>
              </a:graphicData>
            </a:graphic>
          </wp:inline>
        </w:drawing>
      </w:r>
      <w:proofErr w:type="spellStart"/>
      <w:r>
        <w:t>pulmoner</w:t>
      </w:r>
      <w:proofErr w:type="spellEnd"/>
      <w:r>
        <w:t xml:space="preserve"> </w:t>
      </w:r>
      <w:proofErr w:type="spellStart"/>
      <w:r>
        <w:t>emboli</w:t>
      </w:r>
      <w:proofErr w:type="spellEnd"/>
      <w:r>
        <w:t xml:space="preserve"> (akciğerlerin damarlarının tıkanması) görülebilir.</w:t>
      </w:r>
    </w:p>
    <w:p w14:paraId="78597BF7" w14:textId="77777777" w:rsidR="00137A76" w:rsidRDefault="002F78F3">
      <w:pPr>
        <w:numPr>
          <w:ilvl w:val="0"/>
          <w:numId w:val="2"/>
        </w:numPr>
        <w:ind w:right="12" w:hanging="278"/>
      </w:pPr>
      <w:r>
        <w:t>Ameliyatın seyrine bağlı olarak cerrahın uygun görmesi durumunda, cerrahi tedavinin kapsamının genişletilebilir veya daraltılabilir.</w:t>
      </w:r>
    </w:p>
    <w:p w14:paraId="1BF5A406" w14:textId="0E1C724A" w:rsidR="00137A76" w:rsidRDefault="002F78F3">
      <w:pPr>
        <w:numPr>
          <w:ilvl w:val="0"/>
          <w:numId w:val="2"/>
        </w:numPr>
        <w:ind w:right="12" w:hanging="278"/>
      </w:pPr>
      <w:r>
        <w:t xml:space="preserve">Ameliyat sırasında uygun görmesi durumunda ya da hastalık nedeniyle vücuda her çeşit </w:t>
      </w:r>
      <w:proofErr w:type="spellStart"/>
      <w:r>
        <w:t>implant</w:t>
      </w:r>
      <w:proofErr w:type="spellEnd"/>
      <w:r>
        <w:t xml:space="preserve"> (suni omurilik zarı, doku yapıştırıcıları, </w:t>
      </w:r>
      <w:proofErr w:type="spellStart"/>
      <w:r>
        <w:t>katater</w:t>
      </w:r>
      <w:proofErr w:type="spellEnd"/>
      <w:r>
        <w:t xml:space="preserve">, vida, platin, plak vb.) konulabilir, ameliyat sonrası konan </w:t>
      </w:r>
      <w:proofErr w:type="spellStart"/>
      <w:r>
        <w:t>implant</w:t>
      </w:r>
      <w:proofErr w:type="spellEnd"/>
      <w:r>
        <w:t xml:space="preserve"> enfeksiyona ve alerjik reaksiyona yol açabilir, </w:t>
      </w:r>
      <w:proofErr w:type="spellStart"/>
      <w:r>
        <w:t>implantta</w:t>
      </w:r>
      <w:proofErr w:type="spellEnd"/>
      <w:r>
        <w:t xml:space="preserve"> kayma, kırılma, gevşeme olabilir, </w:t>
      </w:r>
      <w:proofErr w:type="spellStart"/>
      <w:r>
        <w:t>implant</w:t>
      </w:r>
      <w:proofErr w:type="spellEnd"/>
      <w:r>
        <w:t xml:space="preserve"> çalışmayabilir çıkarılması düzeltilmesi ya da yenisinin takılmasının gerekli olabileceği durumlar ortaya çıkabilir.</w:t>
      </w:r>
    </w:p>
    <w:p w14:paraId="39A2463C" w14:textId="77777777" w:rsidR="00137A76" w:rsidRDefault="002F78F3">
      <w:pPr>
        <w:numPr>
          <w:ilvl w:val="0"/>
          <w:numId w:val="2"/>
        </w:numPr>
        <w:ind w:right="12" w:hanging="278"/>
      </w:pPr>
      <w:r>
        <w:t xml:space="preserve">Ameliyatta vücuttan bir parça çıkarılması gerekebilir, vücudun bir başka parçası hastalıkla ilgili bölgenin tedavisi için (bacak duyu siniri, kaburga, kalça kemiği parçaları, bacak kası zarı vb.) kullanılabilir ve bu bölgelerde enfeksiyon ve doku </w:t>
      </w:r>
      <w:proofErr w:type="spellStart"/>
      <w:r>
        <w:t>defekti</w:t>
      </w:r>
      <w:proofErr w:type="spellEnd"/>
      <w:r>
        <w:t xml:space="preserve"> gelişebilir.</w:t>
      </w:r>
    </w:p>
    <w:p w14:paraId="216D2D49" w14:textId="77777777" w:rsidR="00137A76" w:rsidRPr="00B31CBA" w:rsidRDefault="002F78F3">
      <w:pPr>
        <w:pStyle w:val="Balk2"/>
        <w:ind w:left="7"/>
        <w:rPr>
          <w:b/>
          <w:bCs/>
        </w:rPr>
      </w:pPr>
      <w:r w:rsidRPr="00B31CBA">
        <w:rPr>
          <w:b/>
          <w:bCs/>
        </w:rPr>
        <w:t>Diğer Tedavi Seçenekleri</w:t>
      </w:r>
    </w:p>
    <w:p w14:paraId="746F19EA" w14:textId="77777777" w:rsidR="00137A76" w:rsidRDefault="002F78F3">
      <w:pPr>
        <w:numPr>
          <w:ilvl w:val="0"/>
          <w:numId w:val="3"/>
        </w:numPr>
        <w:spacing w:after="80"/>
        <w:ind w:right="12" w:hanging="288"/>
      </w:pPr>
      <w:r>
        <w:t>Her türlü riski göze alıp önerilen tedaviyi, ameliyatı yaptırmamak.</w:t>
      </w:r>
    </w:p>
    <w:p w14:paraId="65422263" w14:textId="77777777" w:rsidR="00137A76" w:rsidRDefault="002F78F3">
      <w:pPr>
        <w:numPr>
          <w:ilvl w:val="0"/>
          <w:numId w:val="3"/>
        </w:numPr>
        <w:ind w:right="12" w:hanging="288"/>
      </w:pPr>
      <w:proofErr w:type="gramStart"/>
      <w:r>
        <w:lastRenderedPageBreak/>
        <w:t>ilaç</w:t>
      </w:r>
      <w:proofErr w:type="gramEnd"/>
      <w:r>
        <w:t xml:space="preserve"> tedavisi yoluyla ağrı veya kas spazmını gidermeye çalışmak.</w:t>
      </w:r>
    </w:p>
    <w:p w14:paraId="7A1067C7" w14:textId="77777777" w:rsidR="00510F11" w:rsidRDefault="002F78F3">
      <w:pPr>
        <w:numPr>
          <w:ilvl w:val="0"/>
          <w:numId w:val="3"/>
        </w:numPr>
        <w:spacing w:after="0" w:line="335" w:lineRule="auto"/>
        <w:ind w:right="12" w:hanging="288"/>
      </w:pPr>
      <w:r>
        <w:t xml:space="preserve">Fizik tedavi yöntemleriyle şikayetleri gidermeye çalışmak. </w:t>
      </w:r>
    </w:p>
    <w:p w14:paraId="20FF9474" w14:textId="77777777" w:rsidR="00510F11" w:rsidRDefault="002F78F3">
      <w:pPr>
        <w:numPr>
          <w:ilvl w:val="0"/>
          <w:numId w:val="3"/>
        </w:numPr>
        <w:spacing w:after="0" w:line="335" w:lineRule="auto"/>
        <w:ind w:right="12" w:hanging="288"/>
      </w:pPr>
      <w:proofErr w:type="spellStart"/>
      <w:r>
        <w:t>Algolojik</w:t>
      </w:r>
      <w:proofErr w:type="spellEnd"/>
      <w:r>
        <w:t xml:space="preserve"> tedavi yöntemleri ile şikayetleri gidermeye çalışmak. </w:t>
      </w:r>
    </w:p>
    <w:p w14:paraId="352E1DE3" w14:textId="07EEDD11" w:rsidR="00137A76" w:rsidRDefault="002F78F3">
      <w:pPr>
        <w:numPr>
          <w:ilvl w:val="0"/>
          <w:numId w:val="3"/>
        </w:numPr>
        <w:spacing w:after="0" w:line="335" w:lineRule="auto"/>
        <w:ind w:right="12" w:hanging="288"/>
      </w:pPr>
      <w:r>
        <w:t>Egzersiz ve spor yapmak.</w:t>
      </w:r>
    </w:p>
    <w:p w14:paraId="453D52D9" w14:textId="2A9016E7" w:rsidR="00137A76" w:rsidRDefault="002F78F3">
      <w:pPr>
        <w:numPr>
          <w:ilvl w:val="0"/>
          <w:numId w:val="3"/>
        </w:numPr>
        <w:spacing w:after="66"/>
        <w:ind w:right="12" w:hanging="288"/>
      </w:pPr>
      <w:r>
        <w:t>Tıbbi ilaç ve periyodik (BT</w:t>
      </w:r>
      <w:r w:rsidR="00510F11">
        <w:t>,</w:t>
      </w:r>
      <w:r>
        <w:t xml:space="preserve"> MR) incelemeler ile takip etmek.</w:t>
      </w:r>
    </w:p>
    <w:p w14:paraId="5CA03050" w14:textId="12881D77" w:rsidR="00137A76" w:rsidRDefault="002F78F3">
      <w:pPr>
        <w:numPr>
          <w:ilvl w:val="0"/>
          <w:numId w:val="3"/>
        </w:numPr>
        <w:spacing w:after="56"/>
        <w:ind w:right="12" w:hanging="288"/>
      </w:pPr>
      <w:r>
        <w:t xml:space="preserve">Tümörün cinsine göre radyoterapi, gamma </w:t>
      </w:r>
      <w:proofErr w:type="spellStart"/>
      <w:r>
        <w:t>knife</w:t>
      </w:r>
      <w:proofErr w:type="spellEnd"/>
      <w:r>
        <w:t xml:space="preserve"> uygulamaları yaptırmak.</w:t>
      </w:r>
    </w:p>
    <w:p w14:paraId="086A52F8" w14:textId="77777777" w:rsidR="00137A76" w:rsidRDefault="002F78F3">
      <w:pPr>
        <w:numPr>
          <w:ilvl w:val="0"/>
          <w:numId w:val="3"/>
        </w:numPr>
        <w:ind w:right="12" w:hanging="288"/>
      </w:pPr>
      <w:r>
        <w:t>Tıbbi ilaç tedavisi ve periyodik radyolojik (bilgisayarlı tomografi, manyetik rezonans görüntüleme) incelemelerin yapılması</w:t>
      </w:r>
    </w:p>
    <w:p w14:paraId="71FDA8C4" w14:textId="77777777" w:rsidR="00137A76" w:rsidRPr="00B31CBA" w:rsidRDefault="002F78F3">
      <w:pPr>
        <w:pStyle w:val="Balk2"/>
        <w:ind w:left="7"/>
        <w:rPr>
          <w:b/>
          <w:bCs/>
        </w:rPr>
      </w:pPr>
      <w:r w:rsidRPr="00B31CBA">
        <w:rPr>
          <w:b/>
          <w:bCs/>
        </w:rPr>
        <w:t>Hastanın Sağlığı için Öneriler</w:t>
      </w:r>
    </w:p>
    <w:p w14:paraId="3E2E5460" w14:textId="763C694D" w:rsidR="00137A76" w:rsidRDefault="002F78F3" w:rsidP="00510F11">
      <w:pPr>
        <w:ind w:left="-3" w:right="12"/>
      </w:pPr>
      <w:r>
        <w:t>Ameliyatın öncesinde veya sonrasında tütün ve tütün mamulleri (sigara, nargile, puro, pipo vb.) kullanmak iyileşme sürecinin uzamasına neden olabilir.</w:t>
      </w:r>
    </w:p>
    <w:p w14:paraId="06A0ADE8" w14:textId="5D3C455E" w:rsidR="00675A64" w:rsidRDefault="00675A64" w:rsidP="00510F11">
      <w:pPr>
        <w:ind w:left="-3" w:right="12"/>
      </w:pPr>
    </w:p>
    <w:p w14:paraId="595DF0E4" w14:textId="77777777" w:rsidR="00675A64" w:rsidRPr="00675A64" w:rsidRDefault="00675A64" w:rsidP="00675A64">
      <w:pPr>
        <w:spacing w:after="101"/>
        <w:ind w:left="36"/>
      </w:pPr>
    </w:p>
    <w:tbl>
      <w:tblPr>
        <w:tblStyle w:val="TabloKlavuzu"/>
        <w:tblW w:w="9740" w:type="dxa"/>
        <w:tblInd w:w="36" w:type="dxa"/>
        <w:tblLook w:val="04A0" w:firstRow="1" w:lastRow="0" w:firstColumn="1" w:lastColumn="0" w:noHBand="0" w:noVBand="1"/>
      </w:tblPr>
      <w:tblGrid>
        <w:gridCol w:w="9740"/>
      </w:tblGrid>
      <w:tr w:rsidR="00675A64" w:rsidRPr="00675A64" w14:paraId="7C923749" w14:textId="77777777" w:rsidTr="00B31CBA">
        <w:trPr>
          <w:trHeight w:val="3259"/>
        </w:trPr>
        <w:tc>
          <w:tcPr>
            <w:tcW w:w="9740" w:type="dxa"/>
            <w:tcBorders>
              <w:top w:val="single" w:sz="4" w:space="0" w:color="auto"/>
              <w:left w:val="single" w:sz="4" w:space="0" w:color="auto"/>
              <w:bottom w:val="single" w:sz="4" w:space="0" w:color="auto"/>
              <w:right w:val="single" w:sz="4" w:space="0" w:color="auto"/>
            </w:tcBorders>
          </w:tcPr>
          <w:p w14:paraId="03EF3353" w14:textId="77777777" w:rsidR="00675A64" w:rsidRPr="00675A64" w:rsidRDefault="00675A64" w:rsidP="00675A64">
            <w:pPr>
              <w:spacing w:after="101"/>
              <w:rPr>
                <w:b/>
                <w:bCs/>
                <w:color w:val="auto"/>
              </w:rPr>
            </w:pPr>
            <w:r w:rsidRPr="00675A64">
              <w:rPr>
                <w:b/>
                <w:bCs/>
                <w:color w:val="auto"/>
              </w:rPr>
              <w:t xml:space="preserve">Hastaya ait kişiye özel durumlar ve olası </w:t>
            </w:r>
            <w:proofErr w:type="gramStart"/>
            <w:r w:rsidRPr="00675A64">
              <w:rPr>
                <w:b/>
                <w:bCs/>
                <w:color w:val="auto"/>
              </w:rPr>
              <w:t>riskler :</w:t>
            </w:r>
            <w:proofErr w:type="gramEnd"/>
            <w:r w:rsidRPr="00675A64">
              <w:rPr>
                <w:b/>
                <w:bCs/>
                <w:color w:val="auto"/>
              </w:rPr>
              <w:t xml:space="preserve"> </w:t>
            </w:r>
          </w:p>
          <w:p w14:paraId="0A909820" w14:textId="77777777" w:rsidR="00675A64" w:rsidRPr="00675A64" w:rsidRDefault="00675A64" w:rsidP="00675A64">
            <w:pPr>
              <w:spacing w:after="101"/>
              <w:rPr>
                <w:b/>
                <w:bCs/>
                <w:color w:val="auto"/>
              </w:rPr>
            </w:pPr>
            <w:r w:rsidRPr="00675A64">
              <w:rPr>
                <w:rFonts w:ascii="SansLight" w:hAnsi="SansLight" w:cs="SansLight"/>
                <w:i/>
                <w:iCs/>
                <w:sz w:val="18"/>
                <w:szCs w:val="18"/>
              </w:rPr>
              <w:t>Hikaye, yapılmış olan tedaviler, medikal özgeçmiş (hastanın yakınmaları ve süresi, kullandığı ilaçlar, alerji</w:t>
            </w:r>
            <w:r w:rsidRPr="00675A64">
              <w:rPr>
                <w:i/>
                <w:iCs/>
                <w:szCs w:val="18"/>
              </w:rPr>
              <w:t xml:space="preserve"> </w:t>
            </w:r>
            <w:r w:rsidRPr="00675A64">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828B41A" w14:textId="77777777" w:rsidR="00675A64" w:rsidRPr="00675A64" w:rsidRDefault="00675A64" w:rsidP="00675A64">
            <w:pPr>
              <w:autoSpaceDE w:val="0"/>
              <w:autoSpaceDN w:val="0"/>
              <w:adjustRightInd w:val="0"/>
              <w:spacing w:after="0" w:line="240" w:lineRule="auto"/>
              <w:jc w:val="left"/>
            </w:pPr>
          </w:p>
        </w:tc>
      </w:tr>
    </w:tbl>
    <w:p w14:paraId="105FF6AA" w14:textId="77777777" w:rsidR="00675A64" w:rsidRPr="00675A64" w:rsidRDefault="00675A64" w:rsidP="00675A64">
      <w:pPr>
        <w:spacing w:after="101"/>
        <w:ind w:left="36"/>
      </w:pPr>
    </w:p>
    <w:p w14:paraId="4C869712" w14:textId="77777777" w:rsidR="00675A64" w:rsidRPr="00675A64" w:rsidRDefault="00675A64" w:rsidP="00675A64">
      <w:pPr>
        <w:autoSpaceDE w:val="0"/>
        <w:autoSpaceDN w:val="0"/>
        <w:adjustRightInd w:val="0"/>
        <w:spacing w:after="0" w:line="240" w:lineRule="auto"/>
        <w:jc w:val="left"/>
        <w:rPr>
          <w:b/>
          <w:bCs/>
          <w:color w:val="auto"/>
          <w:szCs w:val="24"/>
          <w:lang w:eastAsia="en-US"/>
        </w:rPr>
      </w:pPr>
      <w:r w:rsidRPr="00675A64">
        <w:rPr>
          <w:b/>
          <w:bCs/>
          <w:color w:val="auto"/>
          <w:szCs w:val="24"/>
          <w:lang w:eastAsia="en-US"/>
        </w:rPr>
        <w:t>Onam Doğrulama:</w:t>
      </w:r>
    </w:p>
    <w:p w14:paraId="625E7A09" w14:textId="77777777" w:rsidR="00675A64" w:rsidRPr="00675A64" w:rsidRDefault="00675A64" w:rsidP="00675A64">
      <w:pPr>
        <w:spacing w:after="0" w:line="256" w:lineRule="auto"/>
        <w:ind w:left="36"/>
        <w:jc w:val="left"/>
      </w:pPr>
      <w:r w:rsidRPr="00675A64">
        <w:rPr>
          <w:szCs w:val="24"/>
        </w:rPr>
        <w:t>Ameliyata Danışmanlık eden Öğretim Üyesi ______________________________________ve Cerrahi Ekibin Başı Sorumlu Uzman Doktor</w:t>
      </w:r>
      <w:r w:rsidRPr="00675A64">
        <w:t xml:space="preserve"> </w:t>
      </w:r>
      <w:r w:rsidRPr="00675A64">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D7C85B5" w14:textId="77777777" w:rsidR="00675A64" w:rsidRPr="00675A64" w:rsidRDefault="00675A64" w:rsidP="00675A64">
      <w:pPr>
        <w:autoSpaceDE w:val="0"/>
        <w:autoSpaceDN w:val="0"/>
        <w:adjustRightInd w:val="0"/>
        <w:spacing w:after="0" w:line="240" w:lineRule="auto"/>
        <w:jc w:val="left"/>
        <w:rPr>
          <w:color w:val="auto"/>
          <w:szCs w:val="24"/>
          <w:lang w:eastAsia="en-US"/>
        </w:rPr>
      </w:pPr>
    </w:p>
    <w:p w14:paraId="0D2253D0" w14:textId="77777777" w:rsidR="00675A64" w:rsidRPr="00675A64" w:rsidRDefault="00675A64" w:rsidP="00675A64">
      <w:pPr>
        <w:autoSpaceDE w:val="0"/>
        <w:autoSpaceDN w:val="0"/>
        <w:adjustRightInd w:val="0"/>
        <w:spacing w:after="0" w:line="240" w:lineRule="auto"/>
        <w:jc w:val="left"/>
        <w:rPr>
          <w:color w:val="auto"/>
          <w:szCs w:val="24"/>
          <w:lang w:eastAsia="en-US"/>
        </w:rPr>
      </w:pPr>
      <w:r w:rsidRPr="00675A64">
        <w:rPr>
          <w:color w:val="auto"/>
          <w:szCs w:val="24"/>
          <w:lang w:eastAsia="en-US"/>
        </w:rPr>
        <w:lastRenderedPageBreak/>
        <w:t xml:space="preserve">Dokunun </w:t>
      </w:r>
      <w:proofErr w:type="gramStart"/>
      <w:r w:rsidRPr="00675A64">
        <w:rPr>
          <w:color w:val="auto"/>
          <w:szCs w:val="24"/>
          <w:lang w:eastAsia="en-US"/>
        </w:rPr>
        <w:t>kullanımı :</w:t>
      </w:r>
      <w:proofErr w:type="gramEnd"/>
      <w:r w:rsidRPr="00675A64">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78F60AFB" w14:textId="77777777" w:rsidR="00675A64" w:rsidRPr="00675A64" w:rsidRDefault="00675A64" w:rsidP="00675A64">
      <w:pPr>
        <w:autoSpaceDE w:val="0"/>
        <w:autoSpaceDN w:val="0"/>
        <w:adjustRightInd w:val="0"/>
        <w:spacing w:after="0" w:line="240" w:lineRule="auto"/>
        <w:jc w:val="left"/>
        <w:rPr>
          <w:color w:val="auto"/>
          <w:szCs w:val="24"/>
          <w:lang w:eastAsia="en-US"/>
        </w:rPr>
      </w:pPr>
      <w:r w:rsidRPr="00675A64">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07887C3F" w14:textId="77777777" w:rsidR="0081352E" w:rsidRDefault="00675A64" w:rsidP="0081352E">
      <w:pPr>
        <w:autoSpaceDE w:val="0"/>
        <w:autoSpaceDN w:val="0"/>
        <w:adjustRightInd w:val="0"/>
        <w:spacing w:after="0" w:line="240" w:lineRule="auto"/>
        <w:ind w:left="36"/>
        <w:jc w:val="left"/>
        <w:rPr>
          <w:color w:val="auto"/>
          <w:szCs w:val="24"/>
          <w:lang w:eastAsia="en-US"/>
        </w:rPr>
      </w:pPr>
      <w:r w:rsidRPr="00675A64">
        <w:rPr>
          <w:color w:val="auto"/>
          <w:szCs w:val="24"/>
          <w:lang w:eastAsia="en-US"/>
        </w:rPr>
        <w:t xml:space="preserve">Tıbbi </w:t>
      </w:r>
      <w:proofErr w:type="gramStart"/>
      <w:r w:rsidRPr="00675A64">
        <w:rPr>
          <w:color w:val="auto"/>
          <w:szCs w:val="24"/>
          <w:lang w:eastAsia="en-US"/>
        </w:rPr>
        <w:t>araştırma :</w:t>
      </w:r>
      <w:proofErr w:type="gramEnd"/>
      <w:r w:rsidRPr="00675A64">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81352E" w:rsidRPr="0081352E">
        <w:rPr>
          <w:color w:val="auto"/>
          <w:szCs w:val="24"/>
          <w:lang w:eastAsia="en-US"/>
        </w:rPr>
        <w:t xml:space="preserve"> </w:t>
      </w:r>
    </w:p>
    <w:p w14:paraId="0FF15C25" w14:textId="3E6A1A87" w:rsidR="0081352E" w:rsidRDefault="0081352E" w:rsidP="0081352E">
      <w:pPr>
        <w:autoSpaceDE w:val="0"/>
        <w:autoSpaceDN w:val="0"/>
        <w:adjustRightInd w:val="0"/>
        <w:spacing w:after="0" w:line="240" w:lineRule="auto"/>
        <w:ind w:left="36"/>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21036C6" w14:textId="3968A6A6" w:rsidR="00675A64" w:rsidRPr="00675A64" w:rsidRDefault="00675A64" w:rsidP="00675A64">
      <w:pPr>
        <w:autoSpaceDE w:val="0"/>
        <w:autoSpaceDN w:val="0"/>
        <w:adjustRightInd w:val="0"/>
        <w:spacing w:after="0" w:line="240" w:lineRule="auto"/>
        <w:jc w:val="left"/>
        <w:rPr>
          <w:color w:val="auto"/>
          <w:szCs w:val="24"/>
          <w:lang w:eastAsia="en-US"/>
        </w:rPr>
      </w:pPr>
    </w:p>
    <w:p w14:paraId="1311F983" w14:textId="77777777" w:rsidR="00675A64" w:rsidRPr="00675A64" w:rsidRDefault="00675A64" w:rsidP="00675A64">
      <w:pPr>
        <w:autoSpaceDE w:val="0"/>
        <w:autoSpaceDN w:val="0"/>
        <w:adjustRightInd w:val="0"/>
        <w:spacing w:after="0" w:line="240" w:lineRule="auto"/>
        <w:jc w:val="left"/>
        <w:rPr>
          <w:color w:val="auto"/>
          <w:szCs w:val="24"/>
          <w:lang w:eastAsia="en-US"/>
        </w:rPr>
      </w:pPr>
    </w:p>
    <w:p w14:paraId="339DD72E"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Alternatif tedavi yöntemlerini ve bunların riskini biliyorum.</w:t>
      </w:r>
    </w:p>
    <w:p w14:paraId="4954C937"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Müdahalenin risk ve yan etkilerini biliyorum.</w:t>
      </w:r>
    </w:p>
    <w:p w14:paraId="54B82416"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Başarı olasılığını biliyorum.</w:t>
      </w:r>
    </w:p>
    <w:p w14:paraId="374D496B"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Tedavi olmadığımda ne olabileceğini biliyorum.</w:t>
      </w:r>
    </w:p>
    <w:p w14:paraId="2B065727"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Yapılacak işlemin iyileştirme garantisi olmayabileceğini anlıyorum.</w:t>
      </w:r>
    </w:p>
    <w:p w14:paraId="2D4A3F5F"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Bana söylenenlerin tümünü anladım.</w:t>
      </w:r>
    </w:p>
    <w:p w14:paraId="146DEEF0"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Doktorum tüm sorularımı cevapladı.</w:t>
      </w:r>
    </w:p>
    <w:p w14:paraId="58743558"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Doktorum burada yazılanları teker teker benim anlayabileceğim şekilde net anlaşılır ve açıklayıcı biçimde bana anlattı.</w:t>
      </w:r>
    </w:p>
    <w:p w14:paraId="7D2F47BB"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675A64">
        <w:t xml:space="preserve"> </w:t>
      </w:r>
    </w:p>
    <w:p w14:paraId="19DFDE2D"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3C5B26F6"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Aydınlatılmış onam formunun anlamını biliyorum.</w:t>
      </w:r>
    </w:p>
    <w:p w14:paraId="0FF27134"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Tedavinin yaklaşık maliyeti konusunda bilgilendirildim.</w:t>
      </w:r>
    </w:p>
    <w:p w14:paraId="62ED9674"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Bana müdahale yapacak kişileri, müdahale yapması ihtimali olan kişileri biliyorum.</w:t>
      </w:r>
    </w:p>
    <w:p w14:paraId="4FB1D3AE"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Kendi özgür irademle karar veriyorum.</w:t>
      </w:r>
    </w:p>
    <w:p w14:paraId="7412977E"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t>Müdahaleden makul süre önce ikinci bir görüş almaya yetecek kadar ve burada yazılanları sakince, avantaj ve dezavantajları düşünecek kadar zamanım oldu.</w:t>
      </w:r>
    </w:p>
    <w:p w14:paraId="084AC273"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Aydınlatılmış onam formunun içeriğini okudum ve anladım.</w:t>
      </w:r>
    </w:p>
    <w:p w14:paraId="37126B0D"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lastRenderedPageBreak/>
        <w:t>Bu formda tanımlananlar dışında yapılacak herhangi bir ilave girişimin, yalnızca sağlığıma yönelik ciddi zararların önlenmesi ve yaşamımın kurtarılması için uygulanabileceğini anlıyor ve kabul ediyorum.</w:t>
      </w:r>
    </w:p>
    <w:p w14:paraId="58A1B12E"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4E171B49" w14:textId="77777777" w:rsidR="00675A64" w:rsidRPr="00675A64" w:rsidRDefault="00675A64" w:rsidP="00675A64">
      <w:pPr>
        <w:numPr>
          <w:ilvl w:val="0"/>
          <w:numId w:val="4"/>
        </w:numPr>
        <w:autoSpaceDE w:val="0"/>
        <w:autoSpaceDN w:val="0"/>
        <w:adjustRightInd w:val="0"/>
        <w:spacing w:after="0" w:line="240" w:lineRule="auto"/>
        <w:contextualSpacing/>
        <w:jc w:val="left"/>
        <w:rPr>
          <w:color w:val="auto"/>
          <w:szCs w:val="24"/>
          <w:lang w:eastAsia="en-US"/>
        </w:rPr>
      </w:pPr>
      <w:r w:rsidRPr="00675A64">
        <w:rPr>
          <w:color w:val="auto"/>
          <w:szCs w:val="24"/>
          <w:lang w:eastAsia="en-US"/>
        </w:rPr>
        <w:t xml:space="preserve">Bu formdaki tüm boşluklar imzalamamdan önce dolduruldu ve bir kopyasını aldım. </w:t>
      </w:r>
    </w:p>
    <w:p w14:paraId="677E96BC" w14:textId="77777777" w:rsidR="00675A64" w:rsidRPr="00675A64" w:rsidRDefault="00675A64" w:rsidP="00675A64">
      <w:pPr>
        <w:spacing w:after="101"/>
        <w:ind w:left="36"/>
      </w:pPr>
    </w:p>
    <w:p w14:paraId="7E69949E" w14:textId="77777777" w:rsidR="00675A64" w:rsidRPr="00675A64" w:rsidRDefault="00675A64" w:rsidP="00675A64">
      <w:pPr>
        <w:spacing w:after="101"/>
        <w:ind w:left="36"/>
      </w:pPr>
    </w:p>
    <w:p w14:paraId="337767F0" w14:textId="77777777" w:rsidR="00675A64" w:rsidRPr="00675A64" w:rsidRDefault="00675A64" w:rsidP="00675A64">
      <w:pPr>
        <w:spacing w:after="101"/>
        <w:ind w:left="36"/>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675A64" w:rsidRPr="00675A64" w14:paraId="0723F22D" w14:textId="77777777" w:rsidTr="00675A64">
        <w:trPr>
          <w:trHeight w:val="941"/>
        </w:trPr>
        <w:tc>
          <w:tcPr>
            <w:tcW w:w="5073" w:type="dxa"/>
            <w:tcBorders>
              <w:top w:val="single" w:sz="2" w:space="0" w:color="000000"/>
              <w:left w:val="single" w:sz="2" w:space="0" w:color="000000"/>
              <w:bottom w:val="single" w:sz="2" w:space="0" w:color="000000"/>
              <w:right w:val="nil"/>
            </w:tcBorders>
            <w:hideMark/>
          </w:tcPr>
          <w:p w14:paraId="06DB2374" w14:textId="77777777" w:rsidR="00675A64" w:rsidRPr="00675A64" w:rsidRDefault="00675A64" w:rsidP="00675A64">
            <w:pPr>
              <w:spacing w:after="0" w:line="256" w:lineRule="auto"/>
              <w:ind w:left="125"/>
              <w:jc w:val="left"/>
            </w:pPr>
            <w:proofErr w:type="gramStart"/>
            <w:r w:rsidRPr="00675A64">
              <w:rPr>
                <w:sz w:val="28"/>
              </w:rPr>
              <w:t>Hasta(</w:t>
            </w:r>
            <w:proofErr w:type="gramEnd"/>
            <w:r w:rsidRPr="00675A64">
              <w:rPr>
                <w:sz w:val="28"/>
              </w:rPr>
              <w:t>mutlaka kendisi imzalamalıdır.)</w:t>
            </w:r>
          </w:p>
          <w:p w14:paraId="1FEBD4A3" w14:textId="77777777" w:rsidR="00675A64" w:rsidRPr="00675A64" w:rsidRDefault="00675A64" w:rsidP="00675A64">
            <w:pPr>
              <w:spacing w:after="0" w:line="256" w:lineRule="auto"/>
              <w:ind w:left="106"/>
              <w:jc w:val="left"/>
            </w:pPr>
            <w:r w:rsidRPr="00675A64">
              <w:t>Adı soyadı:</w:t>
            </w:r>
          </w:p>
        </w:tc>
        <w:tc>
          <w:tcPr>
            <w:tcW w:w="1691" w:type="dxa"/>
            <w:gridSpan w:val="2"/>
            <w:tcBorders>
              <w:top w:val="single" w:sz="2" w:space="0" w:color="000000"/>
              <w:left w:val="nil"/>
              <w:bottom w:val="single" w:sz="2" w:space="0" w:color="000000"/>
              <w:right w:val="nil"/>
            </w:tcBorders>
            <w:vAlign w:val="center"/>
            <w:hideMark/>
          </w:tcPr>
          <w:p w14:paraId="35492D3C" w14:textId="77777777" w:rsidR="00675A64" w:rsidRPr="00675A64" w:rsidRDefault="00675A64" w:rsidP="00675A64">
            <w:pPr>
              <w:spacing w:after="0" w:line="256" w:lineRule="auto"/>
              <w:jc w:val="left"/>
            </w:pPr>
            <w:proofErr w:type="gramStart"/>
            <w:r w:rsidRPr="00675A6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3591D3B"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vAlign w:val="center"/>
            <w:hideMark/>
          </w:tcPr>
          <w:p w14:paraId="1CC33062" w14:textId="77777777" w:rsidR="00675A64" w:rsidRPr="00675A64" w:rsidRDefault="00675A64" w:rsidP="00675A64">
            <w:pPr>
              <w:spacing w:after="0" w:line="256" w:lineRule="auto"/>
              <w:jc w:val="left"/>
            </w:pPr>
            <w:r w:rsidRPr="00675A64">
              <w:t>Saat:</w:t>
            </w:r>
          </w:p>
        </w:tc>
      </w:tr>
      <w:tr w:rsidR="00675A64" w:rsidRPr="00675A64" w14:paraId="050CCD07" w14:textId="77777777" w:rsidTr="00675A64">
        <w:trPr>
          <w:trHeight w:val="941"/>
        </w:trPr>
        <w:tc>
          <w:tcPr>
            <w:tcW w:w="5073" w:type="dxa"/>
            <w:tcBorders>
              <w:top w:val="single" w:sz="2" w:space="0" w:color="000000"/>
              <w:left w:val="single" w:sz="2" w:space="0" w:color="000000"/>
              <w:bottom w:val="single" w:sz="2" w:space="0" w:color="000000"/>
              <w:right w:val="nil"/>
            </w:tcBorders>
            <w:hideMark/>
          </w:tcPr>
          <w:p w14:paraId="090E6245" w14:textId="77777777" w:rsidR="00675A64" w:rsidRPr="00675A64" w:rsidRDefault="00675A64" w:rsidP="00675A64">
            <w:pPr>
              <w:spacing w:after="0" w:line="256" w:lineRule="auto"/>
              <w:ind w:left="125"/>
              <w:jc w:val="left"/>
              <w:rPr>
                <w:sz w:val="28"/>
              </w:rPr>
            </w:pPr>
            <w:r w:rsidRPr="00675A64">
              <w:rPr>
                <w:sz w:val="28"/>
              </w:rPr>
              <w:t xml:space="preserve">Hastanın Yasal Temsilcisi  </w:t>
            </w:r>
          </w:p>
          <w:p w14:paraId="07DCB435" w14:textId="77777777" w:rsidR="00675A64" w:rsidRPr="00675A64" w:rsidRDefault="00675A64" w:rsidP="00675A64">
            <w:pPr>
              <w:spacing w:after="0" w:line="256" w:lineRule="auto"/>
              <w:ind w:left="125"/>
              <w:jc w:val="left"/>
            </w:pPr>
            <w:r w:rsidRPr="00675A64">
              <w:t>Adı soyadı:</w:t>
            </w:r>
          </w:p>
          <w:p w14:paraId="38F9FF24" w14:textId="77777777" w:rsidR="00675A64" w:rsidRPr="00675A64" w:rsidRDefault="00675A64" w:rsidP="00675A64">
            <w:pPr>
              <w:spacing w:after="0" w:line="256" w:lineRule="auto"/>
              <w:ind w:left="106"/>
              <w:jc w:val="left"/>
            </w:pPr>
            <w:r w:rsidRPr="00675A64">
              <w:t>Yakınlık derecesi:</w:t>
            </w:r>
          </w:p>
          <w:p w14:paraId="69BDD028" w14:textId="77777777" w:rsidR="00675A64" w:rsidRPr="00675A64" w:rsidRDefault="00675A64" w:rsidP="00675A64">
            <w:pPr>
              <w:spacing w:after="23" w:line="256" w:lineRule="auto"/>
              <w:ind w:left="125"/>
              <w:jc w:val="left"/>
            </w:pPr>
            <w:r w:rsidRPr="00675A64">
              <w:t>Hastanın yasal temsilcisinden onam alınma nedeni:</w:t>
            </w:r>
          </w:p>
          <w:p w14:paraId="31E784B2" w14:textId="77777777" w:rsidR="00675A64" w:rsidRPr="00675A64" w:rsidRDefault="00675A64" w:rsidP="00675A64">
            <w:pPr>
              <w:numPr>
                <w:ilvl w:val="0"/>
                <w:numId w:val="4"/>
              </w:numPr>
              <w:spacing w:after="0" w:line="256" w:lineRule="auto"/>
              <w:ind w:right="1517"/>
              <w:contextualSpacing/>
            </w:pPr>
            <w:r w:rsidRPr="00675A64">
              <w:t xml:space="preserve">Hastanın bilinci kapalı </w:t>
            </w:r>
          </w:p>
          <w:p w14:paraId="19DA654D" w14:textId="77777777" w:rsidR="00675A64" w:rsidRPr="00675A64" w:rsidRDefault="00675A64" w:rsidP="00675A64">
            <w:pPr>
              <w:numPr>
                <w:ilvl w:val="0"/>
                <w:numId w:val="4"/>
              </w:numPr>
              <w:spacing w:after="23" w:line="256" w:lineRule="auto"/>
              <w:contextualSpacing/>
              <w:jc w:val="left"/>
            </w:pPr>
            <w:r w:rsidRPr="00675A64">
              <w:t>Hastanın karar verme yetisi yok</w:t>
            </w:r>
          </w:p>
          <w:p w14:paraId="6A6CFD22" w14:textId="77777777" w:rsidR="00675A64" w:rsidRPr="00675A64" w:rsidRDefault="00675A64" w:rsidP="00675A64">
            <w:pPr>
              <w:numPr>
                <w:ilvl w:val="0"/>
                <w:numId w:val="4"/>
              </w:numPr>
              <w:spacing w:after="23" w:line="256" w:lineRule="auto"/>
              <w:contextualSpacing/>
              <w:jc w:val="left"/>
            </w:pPr>
            <w:r w:rsidRPr="00675A64">
              <w:t xml:space="preserve">Hasta 18 yaşından küçük      </w:t>
            </w:r>
          </w:p>
          <w:p w14:paraId="7237EA19" w14:textId="77777777" w:rsidR="00675A64" w:rsidRPr="00675A64" w:rsidRDefault="00675A64" w:rsidP="00675A64">
            <w:pPr>
              <w:numPr>
                <w:ilvl w:val="0"/>
                <w:numId w:val="4"/>
              </w:numPr>
              <w:spacing w:after="23" w:line="256" w:lineRule="auto"/>
              <w:contextualSpacing/>
              <w:jc w:val="left"/>
            </w:pPr>
            <w:r w:rsidRPr="00675A64">
              <w:t>Acil</w:t>
            </w:r>
          </w:p>
        </w:tc>
        <w:tc>
          <w:tcPr>
            <w:tcW w:w="1691" w:type="dxa"/>
            <w:gridSpan w:val="2"/>
            <w:tcBorders>
              <w:top w:val="single" w:sz="2" w:space="0" w:color="000000"/>
              <w:left w:val="nil"/>
              <w:bottom w:val="single" w:sz="2" w:space="0" w:color="000000"/>
              <w:right w:val="nil"/>
            </w:tcBorders>
            <w:vAlign w:val="center"/>
            <w:hideMark/>
          </w:tcPr>
          <w:p w14:paraId="661CBEBC" w14:textId="77777777" w:rsidR="00675A64" w:rsidRPr="00675A64" w:rsidRDefault="00675A64" w:rsidP="00675A64">
            <w:pPr>
              <w:spacing w:after="0" w:line="256" w:lineRule="auto"/>
              <w:jc w:val="left"/>
              <w:rPr>
                <w:sz w:val="26"/>
              </w:rPr>
            </w:pPr>
            <w:proofErr w:type="gramStart"/>
            <w:r w:rsidRPr="00675A6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7CE23A9"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vAlign w:val="center"/>
            <w:hideMark/>
          </w:tcPr>
          <w:p w14:paraId="3A3B03C7" w14:textId="77777777" w:rsidR="00675A64" w:rsidRPr="00675A64" w:rsidRDefault="00675A64" w:rsidP="00675A64">
            <w:pPr>
              <w:spacing w:after="0" w:line="256" w:lineRule="auto"/>
              <w:jc w:val="left"/>
            </w:pPr>
            <w:r w:rsidRPr="00675A64">
              <w:t>Saat:</w:t>
            </w:r>
          </w:p>
        </w:tc>
      </w:tr>
      <w:tr w:rsidR="00675A64" w:rsidRPr="00675A64" w14:paraId="77FACB1A" w14:textId="77777777" w:rsidTr="00675A64">
        <w:trPr>
          <w:trHeight w:val="941"/>
        </w:trPr>
        <w:tc>
          <w:tcPr>
            <w:tcW w:w="5073" w:type="dxa"/>
            <w:tcBorders>
              <w:top w:val="single" w:sz="2" w:space="0" w:color="000000"/>
              <w:left w:val="single" w:sz="2" w:space="0" w:color="000000"/>
              <w:bottom w:val="single" w:sz="2" w:space="0" w:color="000000"/>
              <w:right w:val="nil"/>
            </w:tcBorders>
            <w:hideMark/>
          </w:tcPr>
          <w:p w14:paraId="57222FF4" w14:textId="77777777" w:rsidR="00675A64" w:rsidRPr="00675A64" w:rsidRDefault="00675A64" w:rsidP="00675A64">
            <w:pPr>
              <w:spacing w:after="0" w:line="256" w:lineRule="auto"/>
              <w:ind w:left="115"/>
              <w:jc w:val="left"/>
            </w:pPr>
            <w:r w:rsidRPr="00675A64">
              <w:rPr>
                <w:sz w:val="28"/>
              </w:rPr>
              <w:t>Şahit</w:t>
            </w:r>
          </w:p>
          <w:p w14:paraId="55967623" w14:textId="77777777" w:rsidR="00675A64" w:rsidRPr="00675A64" w:rsidRDefault="00675A64" w:rsidP="00675A64">
            <w:pPr>
              <w:spacing w:after="0" w:line="256" w:lineRule="auto"/>
              <w:ind w:left="125"/>
              <w:jc w:val="left"/>
              <w:rPr>
                <w:sz w:val="28"/>
              </w:rPr>
            </w:pPr>
            <w:r w:rsidRPr="00675A64">
              <w:t>Adı soyadı:</w:t>
            </w:r>
          </w:p>
        </w:tc>
        <w:tc>
          <w:tcPr>
            <w:tcW w:w="1691" w:type="dxa"/>
            <w:gridSpan w:val="2"/>
            <w:tcBorders>
              <w:top w:val="single" w:sz="2" w:space="0" w:color="000000"/>
              <w:left w:val="nil"/>
              <w:bottom w:val="single" w:sz="2" w:space="0" w:color="000000"/>
              <w:right w:val="nil"/>
            </w:tcBorders>
            <w:vAlign w:val="center"/>
            <w:hideMark/>
          </w:tcPr>
          <w:p w14:paraId="083EF608" w14:textId="77777777" w:rsidR="00675A64" w:rsidRPr="00675A64" w:rsidRDefault="00675A64" w:rsidP="00675A64">
            <w:pPr>
              <w:spacing w:after="0" w:line="256" w:lineRule="auto"/>
              <w:jc w:val="left"/>
              <w:rPr>
                <w:sz w:val="26"/>
              </w:rPr>
            </w:pPr>
            <w:proofErr w:type="gramStart"/>
            <w:r w:rsidRPr="00675A64">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2715829"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vAlign w:val="center"/>
            <w:hideMark/>
          </w:tcPr>
          <w:p w14:paraId="01501323" w14:textId="77777777" w:rsidR="00675A64" w:rsidRPr="00675A64" w:rsidRDefault="00675A64" w:rsidP="00675A64">
            <w:pPr>
              <w:spacing w:after="0" w:line="256" w:lineRule="auto"/>
              <w:jc w:val="left"/>
            </w:pPr>
            <w:r w:rsidRPr="00675A64">
              <w:t>Saat:</w:t>
            </w:r>
          </w:p>
        </w:tc>
      </w:tr>
      <w:tr w:rsidR="00675A64" w:rsidRPr="00675A64" w14:paraId="69C0CCF1" w14:textId="77777777" w:rsidTr="00675A64">
        <w:trPr>
          <w:trHeight w:val="941"/>
        </w:trPr>
        <w:tc>
          <w:tcPr>
            <w:tcW w:w="6475" w:type="dxa"/>
            <w:gridSpan w:val="2"/>
            <w:tcBorders>
              <w:top w:val="single" w:sz="2" w:space="0" w:color="000000"/>
              <w:left w:val="single" w:sz="2" w:space="0" w:color="000000"/>
              <w:bottom w:val="single" w:sz="2" w:space="0" w:color="000000"/>
              <w:right w:val="nil"/>
            </w:tcBorders>
            <w:hideMark/>
          </w:tcPr>
          <w:p w14:paraId="6B4E96C9" w14:textId="77777777" w:rsidR="00675A64" w:rsidRPr="00675A64" w:rsidRDefault="00675A64" w:rsidP="00675A64">
            <w:pPr>
              <w:spacing w:after="0" w:line="256" w:lineRule="auto"/>
              <w:jc w:val="left"/>
              <w:rPr>
                <w:szCs w:val="24"/>
              </w:rPr>
            </w:pPr>
            <w:r w:rsidRPr="00675A64">
              <w:rPr>
                <w:szCs w:val="24"/>
              </w:rPr>
              <w:t xml:space="preserve"> Ameliyata Danışmanlık eden Öğretim Üyesi              </w:t>
            </w:r>
            <w:proofErr w:type="gramStart"/>
            <w:r w:rsidRPr="00675A64">
              <w:rPr>
                <w:szCs w:val="24"/>
              </w:rPr>
              <w:t xml:space="preserve">  :</w:t>
            </w:r>
            <w:proofErr w:type="gramEnd"/>
            <w:r w:rsidRPr="00675A64">
              <w:rPr>
                <w:szCs w:val="24"/>
              </w:rPr>
              <w:t xml:space="preserve"> </w:t>
            </w:r>
          </w:p>
          <w:p w14:paraId="40FB8971" w14:textId="77777777" w:rsidR="00675A64" w:rsidRPr="00675A64" w:rsidRDefault="00675A64" w:rsidP="00675A64">
            <w:pPr>
              <w:spacing w:after="0" w:line="256" w:lineRule="auto"/>
              <w:jc w:val="left"/>
              <w:rPr>
                <w:szCs w:val="24"/>
              </w:rPr>
            </w:pPr>
            <w:r w:rsidRPr="00675A64">
              <w:rPr>
                <w:szCs w:val="24"/>
              </w:rPr>
              <w:t xml:space="preserve"> Cerrahi Ekibin Başı Sorumlu Uzman Doktor               </w:t>
            </w:r>
            <w:proofErr w:type="gramStart"/>
            <w:r w:rsidRPr="00675A64">
              <w:rPr>
                <w:szCs w:val="24"/>
              </w:rPr>
              <w:t xml:space="preserve">  :</w:t>
            </w:r>
            <w:proofErr w:type="gramEnd"/>
          </w:p>
          <w:p w14:paraId="0CD48799" w14:textId="77777777" w:rsidR="00675A64" w:rsidRPr="00675A64" w:rsidRDefault="00675A64" w:rsidP="00675A64">
            <w:pPr>
              <w:spacing w:after="0" w:line="256" w:lineRule="auto"/>
              <w:jc w:val="left"/>
              <w:rPr>
                <w:szCs w:val="24"/>
              </w:rPr>
            </w:pPr>
            <w:r w:rsidRPr="00675A64">
              <w:rPr>
                <w:szCs w:val="24"/>
              </w:rPr>
              <w:t xml:space="preserve"> Ameliyat Ekibine dahil Sorumlu Başasistan                </w:t>
            </w:r>
            <w:proofErr w:type="gramStart"/>
            <w:r w:rsidRPr="00675A64">
              <w:rPr>
                <w:szCs w:val="24"/>
              </w:rPr>
              <w:t xml:space="preserve">  :</w:t>
            </w:r>
            <w:proofErr w:type="gramEnd"/>
            <w:r w:rsidRPr="00675A64">
              <w:rPr>
                <w:szCs w:val="24"/>
              </w:rPr>
              <w:t xml:space="preserve"> </w:t>
            </w:r>
          </w:p>
          <w:p w14:paraId="5062C05D" w14:textId="77777777" w:rsidR="00675A64" w:rsidRPr="00675A64" w:rsidRDefault="00675A64" w:rsidP="00675A64">
            <w:pPr>
              <w:spacing w:after="0" w:line="256" w:lineRule="auto"/>
              <w:jc w:val="left"/>
              <w:rPr>
                <w:sz w:val="28"/>
              </w:rPr>
            </w:pPr>
            <w:r w:rsidRPr="00675A64">
              <w:rPr>
                <w:szCs w:val="24"/>
              </w:rPr>
              <w:t xml:space="preserve"> Ameliyat Ekibine dahil olan diğer Doktorlar               </w:t>
            </w:r>
            <w:proofErr w:type="gramStart"/>
            <w:r w:rsidRPr="00675A64">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77A8A12" w14:textId="77777777" w:rsidR="00675A64" w:rsidRPr="00675A64" w:rsidRDefault="00675A64" w:rsidP="00675A64">
            <w:pPr>
              <w:spacing w:after="0" w:line="256" w:lineRule="auto"/>
              <w:jc w:val="left"/>
              <w:rPr>
                <w:sz w:val="26"/>
              </w:rPr>
            </w:pPr>
          </w:p>
        </w:tc>
        <w:tc>
          <w:tcPr>
            <w:tcW w:w="289" w:type="dxa"/>
            <w:tcBorders>
              <w:top w:val="single" w:sz="2" w:space="0" w:color="000000"/>
              <w:left w:val="nil"/>
              <w:bottom w:val="single" w:sz="2" w:space="0" w:color="000000"/>
              <w:right w:val="nil"/>
            </w:tcBorders>
            <w:vAlign w:val="center"/>
          </w:tcPr>
          <w:p w14:paraId="330FD006" w14:textId="77777777" w:rsidR="00675A64" w:rsidRPr="00675A64" w:rsidRDefault="00675A64" w:rsidP="00675A64">
            <w:pPr>
              <w:spacing w:after="0" w:line="256" w:lineRule="auto"/>
              <w:jc w:val="left"/>
            </w:pPr>
          </w:p>
        </w:tc>
        <w:tc>
          <w:tcPr>
            <w:tcW w:w="1594" w:type="dxa"/>
            <w:tcBorders>
              <w:top w:val="single" w:sz="2" w:space="0" w:color="000000"/>
              <w:left w:val="nil"/>
              <w:bottom w:val="single" w:sz="2" w:space="0" w:color="000000"/>
              <w:right w:val="single" w:sz="2" w:space="0" w:color="000000"/>
            </w:tcBorders>
            <w:vAlign w:val="center"/>
          </w:tcPr>
          <w:p w14:paraId="00AC36D9" w14:textId="77777777" w:rsidR="00675A64" w:rsidRPr="00675A64" w:rsidRDefault="00675A64" w:rsidP="00675A64">
            <w:pPr>
              <w:spacing w:after="0" w:line="256" w:lineRule="auto"/>
              <w:jc w:val="left"/>
            </w:pPr>
          </w:p>
        </w:tc>
      </w:tr>
      <w:tr w:rsidR="00675A64" w:rsidRPr="00675A64" w14:paraId="55D20A1C" w14:textId="77777777" w:rsidTr="00675A64">
        <w:trPr>
          <w:trHeight w:val="984"/>
        </w:trPr>
        <w:tc>
          <w:tcPr>
            <w:tcW w:w="5073" w:type="dxa"/>
            <w:tcBorders>
              <w:top w:val="single" w:sz="2" w:space="0" w:color="000000"/>
              <w:left w:val="single" w:sz="2" w:space="0" w:color="000000"/>
              <w:bottom w:val="single" w:sz="2" w:space="0" w:color="000000"/>
              <w:right w:val="nil"/>
            </w:tcBorders>
            <w:hideMark/>
          </w:tcPr>
          <w:p w14:paraId="2483168A" w14:textId="77777777" w:rsidR="00675A64" w:rsidRPr="00675A64" w:rsidRDefault="00675A64" w:rsidP="00675A64">
            <w:pPr>
              <w:spacing w:after="0" w:line="256" w:lineRule="auto"/>
              <w:ind w:left="36"/>
              <w:jc w:val="left"/>
            </w:pPr>
            <w:r w:rsidRPr="00675A64">
              <w:rPr>
                <w:sz w:val="26"/>
              </w:rPr>
              <w:t xml:space="preserve"> Bilgilendirmeyi yapan hekim</w:t>
            </w:r>
          </w:p>
          <w:p w14:paraId="54047B08" w14:textId="77777777" w:rsidR="00675A64" w:rsidRPr="00675A64" w:rsidRDefault="00675A64" w:rsidP="00675A64">
            <w:pPr>
              <w:spacing w:after="0" w:line="256" w:lineRule="auto"/>
              <w:ind w:left="106"/>
              <w:jc w:val="left"/>
            </w:pPr>
            <w:r w:rsidRPr="00675A64">
              <w:t>Adı soyadı:</w:t>
            </w:r>
          </w:p>
        </w:tc>
        <w:tc>
          <w:tcPr>
            <w:tcW w:w="1691" w:type="dxa"/>
            <w:gridSpan w:val="2"/>
            <w:tcBorders>
              <w:top w:val="single" w:sz="2" w:space="0" w:color="000000"/>
              <w:left w:val="nil"/>
              <w:bottom w:val="single" w:sz="2" w:space="0" w:color="000000"/>
              <w:right w:val="nil"/>
            </w:tcBorders>
            <w:hideMark/>
          </w:tcPr>
          <w:p w14:paraId="4AF0C603" w14:textId="77777777" w:rsidR="00675A64" w:rsidRPr="00675A64" w:rsidRDefault="00675A64" w:rsidP="00675A64">
            <w:pPr>
              <w:spacing w:after="0" w:line="256" w:lineRule="auto"/>
              <w:jc w:val="left"/>
            </w:pPr>
            <w:proofErr w:type="gramStart"/>
            <w:r w:rsidRPr="00675A64">
              <w:rPr>
                <w:sz w:val="26"/>
              </w:rPr>
              <w:t>imza</w:t>
            </w:r>
            <w:proofErr w:type="gramEnd"/>
            <w:r w:rsidRPr="00675A64">
              <w:rPr>
                <w:sz w:val="26"/>
              </w:rPr>
              <w:t>:</w:t>
            </w:r>
          </w:p>
        </w:tc>
        <w:tc>
          <w:tcPr>
            <w:tcW w:w="1560" w:type="dxa"/>
            <w:gridSpan w:val="2"/>
            <w:tcBorders>
              <w:top w:val="single" w:sz="2" w:space="0" w:color="000000"/>
              <w:left w:val="nil"/>
              <w:bottom w:val="single" w:sz="2" w:space="0" w:color="000000"/>
              <w:right w:val="nil"/>
            </w:tcBorders>
            <w:hideMark/>
          </w:tcPr>
          <w:p w14:paraId="11E92E58"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hideMark/>
          </w:tcPr>
          <w:p w14:paraId="39A3A3DC" w14:textId="77777777" w:rsidR="00675A64" w:rsidRPr="00675A64" w:rsidRDefault="00675A64" w:rsidP="00675A64">
            <w:pPr>
              <w:spacing w:after="0" w:line="256" w:lineRule="auto"/>
              <w:jc w:val="left"/>
            </w:pPr>
            <w:r w:rsidRPr="00675A64">
              <w:t>Saat:</w:t>
            </w:r>
          </w:p>
        </w:tc>
      </w:tr>
      <w:tr w:rsidR="00675A64" w:rsidRPr="00675A64" w14:paraId="50852659" w14:textId="77777777" w:rsidTr="00675A64">
        <w:trPr>
          <w:trHeight w:val="984"/>
        </w:trPr>
        <w:tc>
          <w:tcPr>
            <w:tcW w:w="5073" w:type="dxa"/>
            <w:tcBorders>
              <w:top w:val="single" w:sz="2" w:space="0" w:color="000000"/>
              <w:left w:val="single" w:sz="2" w:space="0" w:color="000000"/>
              <w:bottom w:val="single" w:sz="2" w:space="0" w:color="000000"/>
              <w:right w:val="nil"/>
            </w:tcBorders>
            <w:hideMark/>
          </w:tcPr>
          <w:p w14:paraId="75DAB02E" w14:textId="77777777" w:rsidR="00675A64" w:rsidRPr="00675A64" w:rsidRDefault="00675A64" w:rsidP="00675A64">
            <w:pPr>
              <w:spacing w:after="0" w:line="256" w:lineRule="auto"/>
              <w:ind w:left="125"/>
              <w:jc w:val="left"/>
            </w:pPr>
            <w:r w:rsidRPr="00675A64">
              <w:rPr>
                <w:sz w:val="26"/>
              </w:rPr>
              <w:t>Ameliyatın bir kısmını, önemli bir kısmını veya tamamını yapacak olan hekim</w:t>
            </w:r>
          </w:p>
          <w:p w14:paraId="61A5D702" w14:textId="77777777" w:rsidR="00675A64" w:rsidRPr="00675A64" w:rsidRDefault="00675A64" w:rsidP="00675A64">
            <w:pPr>
              <w:spacing w:after="0" w:line="256" w:lineRule="auto"/>
              <w:ind w:left="125"/>
              <w:jc w:val="left"/>
              <w:rPr>
                <w:sz w:val="26"/>
              </w:rPr>
            </w:pPr>
            <w:r w:rsidRPr="00675A64">
              <w:t>Adı soyadı:</w:t>
            </w:r>
          </w:p>
        </w:tc>
        <w:tc>
          <w:tcPr>
            <w:tcW w:w="1691" w:type="dxa"/>
            <w:gridSpan w:val="2"/>
            <w:tcBorders>
              <w:top w:val="single" w:sz="2" w:space="0" w:color="000000"/>
              <w:left w:val="nil"/>
              <w:bottom w:val="single" w:sz="2" w:space="0" w:color="000000"/>
              <w:right w:val="nil"/>
            </w:tcBorders>
            <w:hideMark/>
          </w:tcPr>
          <w:p w14:paraId="32366322" w14:textId="77777777" w:rsidR="00675A64" w:rsidRPr="00675A64" w:rsidRDefault="00675A64" w:rsidP="00675A64">
            <w:pPr>
              <w:spacing w:after="0" w:line="256" w:lineRule="auto"/>
              <w:jc w:val="left"/>
              <w:rPr>
                <w:sz w:val="26"/>
              </w:rPr>
            </w:pPr>
            <w:proofErr w:type="gramStart"/>
            <w:r w:rsidRPr="00675A64">
              <w:rPr>
                <w:sz w:val="26"/>
              </w:rPr>
              <w:t>imza</w:t>
            </w:r>
            <w:proofErr w:type="gramEnd"/>
            <w:r w:rsidRPr="00675A64">
              <w:rPr>
                <w:sz w:val="26"/>
              </w:rPr>
              <w:t>:</w:t>
            </w:r>
          </w:p>
        </w:tc>
        <w:tc>
          <w:tcPr>
            <w:tcW w:w="1560" w:type="dxa"/>
            <w:gridSpan w:val="2"/>
            <w:tcBorders>
              <w:top w:val="single" w:sz="2" w:space="0" w:color="000000"/>
              <w:left w:val="nil"/>
              <w:bottom w:val="single" w:sz="2" w:space="0" w:color="000000"/>
              <w:right w:val="nil"/>
            </w:tcBorders>
            <w:hideMark/>
          </w:tcPr>
          <w:p w14:paraId="6B85EF68"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hideMark/>
          </w:tcPr>
          <w:p w14:paraId="0C3E63BE" w14:textId="77777777" w:rsidR="00675A64" w:rsidRPr="00675A64" w:rsidRDefault="00675A64" w:rsidP="00675A64">
            <w:pPr>
              <w:spacing w:after="0" w:line="256" w:lineRule="auto"/>
              <w:jc w:val="left"/>
            </w:pPr>
            <w:r w:rsidRPr="00675A64">
              <w:t>Saat:</w:t>
            </w:r>
          </w:p>
        </w:tc>
      </w:tr>
      <w:tr w:rsidR="00675A64" w:rsidRPr="00675A64" w14:paraId="6C40059D" w14:textId="77777777" w:rsidTr="00675A64">
        <w:trPr>
          <w:trHeight w:val="984"/>
        </w:trPr>
        <w:tc>
          <w:tcPr>
            <w:tcW w:w="5073" w:type="dxa"/>
            <w:tcBorders>
              <w:top w:val="single" w:sz="2" w:space="0" w:color="000000"/>
              <w:left w:val="single" w:sz="2" w:space="0" w:color="000000"/>
              <w:bottom w:val="single" w:sz="2" w:space="0" w:color="000000"/>
              <w:right w:val="nil"/>
            </w:tcBorders>
            <w:hideMark/>
          </w:tcPr>
          <w:p w14:paraId="1F1CF243" w14:textId="77777777" w:rsidR="00675A64" w:rsidRPr="00675A64" w:rsidRDefault="00675A64" w:rsidP="00675A64">
            <w:pPr>
              <w:spacing w:after="0" w:line="256" w:lineRule="auto"/>
              <w:ind w:left="125"/>
              <w:jc w:val="left"/>
            </w:pPr>
            <w:r w:rsidRPr="00675A64">
              <w:rPr>
                <w:szCs w:val="24"/>
              </w:rPr>
              <w:t>Cerrahi Ekibin Başı Sorumlu Uzman Doktor</w:t>
            </w:r>
            <w:r w:rsidRPr="00675A64">
              <w:t xml:space="preserve"> </w:t>
            </w:r>
          </w:p>
          <w:p w14:paraId="3486A438" w14:textId="77777777" w:rsidR="00675A64" w:rsidRPr="00675A64" w:rsidRDefault="00675A64" w:rsidP="00675A64">
            <w:pPr>
              <w:spacing w:after="0" w:line="256" w:lineRule="auto"/>
              <w:ind w:left="125"/>
              <w:jc w:val="left"/>
              <w:rPr>
                <w:sz w:val="26"/>
              </w:rPr>
            </w:pPr>
            <w:r w:rsidRPr="00675A64">
              <w:t>Adı soyadı:</w:t>
            </w:r>
          </w:p>
        </w:tc>
        <w:tc>
          <w:tcPr>
            <w:tcW w:w="1691" w:type="dxa"/>
            <w:gridSpan w:val="2"/>
            <w:tcBorders>
              <w:top w:val="single" w:sz="2" w:space="0" w:color="000000"/>
              <w:left w:val="nil"/>
              <w:bottom w:val="single" w:sz="2" w:space="0" w:color="000000"/>
              <w:right w:val="nil"/>
            </w:tcBorders>
            <w:hideMark/>
          </w:tcPr>
          <w:p w14:paraId="2C56D4CF" w14:textId="77777777" w:rsidR="00675A64" w:rsidRPr="00675A64" w:rsidRDefault="00675A64" w:rsidP="00675A64">
            <w:pPr>
              <w:spacing w:after="0" w:line="256" w:lineRule="auto"/>
              <w:jc w:val="left"/>
              <w:rPr>
                <w:sz w:val="26"/>
              </w:rPr>
            </w:pPr>
            <w:proofErr w:type="gramStart"/>
            <w:r w:rsidRPr="00675A64">
              <w:rPr>
                <w:sz w:val="26"/>
              </w:rPr>
              <w:t>imza</w:t>
            </w:r>
            <w:proofErr w:type="gramEnd"/>
            <w:r w:rsidRPr="00675A64">
              <w:rPr>
                <w:sz w:val="26"/>
              </w:rPr>
              <w:t>:</w:t>
            </w:r>
          </w:p>
        </w:tc>
        <w:tc>
          <w:tcPr>
            <w:tcW w:w="1560" w:type="dxa"/>
            <w:gridSpan w:val="2"/>
            <w:tcBorders>
              <w:top w:val="single" w:sz="2" w:space="0" w:color="000000"/>
              <w:left w:val="nil"/>
              <w:bottom w:val="single" w:sz="2" w:space="0" w:color="000000"/>
              <w:right w:val="nil"/>
            </w:tcBorders>
            <w:hideMark/>
          </w:tcPr>
          <w:p w14:paraId="1A2EC239"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hideMark/>
          </w:tcPr>
          <w:p w14:paraId="0EDDC0F4" w14:textId="77777777" w:rsidR="00675A64" w:rsidRPr="00675A64" w:rsidRDefault="00675A64" w:rsidP="00675A64">
            <w:pPr>
              <w:spacing w:after="0" w:line="256" w:lineRule="auto"/>
              <w:jc w:val="left"/>
            </w:pPr>
            <w:r w:rsidRPr="00675A64">
              <w:t>Saat:</w:t>
            </w:r>
          </w:p>
        </w:tc>
      </w:tr>
      <w:tr w:rsidR="00675A64" w:rsidRPr="00675A64" w14:paraId="1EE61135" w14:textId="77777777" w:rsidTr="00675A64">
        <w:trPr>
          <w:trHeight w:val="984"/>
        </w:trPr>
        <w:tc>
          <w:tcPr>
            <w:tcW w:w="5073" w:type="dxa"/>
            <w:tcBorders>
              <w:top w:val="single" w:sz="2" w:space="0" w:color="000000"/>
              <w:left w:val="single" w:sz="2" w:space="0" w:color="000000"/>
              <w:bottom w:val="single" w:sz="2" w:space="0" w:color="000000"/>
              <w:right w:val="nil"/>
            </w:tcBorders>
            <w:hideMark/>
          </w:tcPr>
          <w:p w14:paraId="6F2441FB" w14:textId="77777777" w:rsidR="00675A64" w:rsidRPr="00675A64" w:rsidRDefault="00675A64" w:rsidP="00675A64">
            <w:pPr>
              <w:spacing w:after="0" w:line="256" w:lineRule="auto"/>
              <w:ind w:left="106" w:right="1824"/>
            </w:pPr>
            <w:r w:rsidRPr="00675A64">
              <w:lastRenderedPageBreak/>
              <w:t>Tercüman (ihtiyaç halinde) Adı soyadı:</w:t>
            </w:r>
          </w:p>
        </w:tc>
        <w:tc>
          <w:tcPr>
            <w:tcW w:w="1691" w:type="dxa"/>
            <w:gridSpan w:val="2"/>
            <w:tcBorders>
              <w:top w:val="single" w:sz="2" w:space="0" w:color="000000"/>
              <w:left w:val="nil"/>
              <w:bottom w:val="single" w:sz="2" w:space="0" w:color="000000"/>
              <w:right w:val="nil"/>
            </w:tcBorders>
            <w:hideMark/>
          </w:tcPr>
          <w:p w14:paraId="5D043464" w14:textId="77777777" w:rsidR="00675A64" w:rsidRPr="00675A64" w:rsidRDefault="00675A64" w:rsidP="00675A64">
            <w:pPr>
              <w:spacing w:after="0" w:line="256" w:lineRule="auto"/>
              <w:jc w:val="left"/>
            </w:pPr>
            <w:r w:rsidRPr="00675A64">
              <w:rPr>
                <w:sz w:val="26"/>
              </w:rPr>
              <w:t>İmza:</w:t>
            </w:r>
          </w:p>
        </w:tc>
        <w:tc>
          <w:tcPr>
            <w:tcW w:w="1560" w:type="dxa"/>
            <w:gridSpan w:val="2"/>
            <w:tcBorders>
              <w:top w:val="single" w:sz="2" w:space="0" w:color="000000"/>
              <w:left w:val="nil"/>
              <w:bottom w:val="single" w:sz="2" w:space="0" w:color="000000"/>
              <w:right w:val="nil"/>
            </w:tcBorders>
            <w:hideMark/>
          </w:tcPr>
          <w:p w14:paraId="055AC410" w14:textId="77777777" w:rsidR="00675A64" w:rsidRPr="00675A64" w:rsidRDefault="00675A64" w:rsidP="00675A64">
            <w:pPr>
              <w:spacing w:after="0" w:line="256" w:lineRule="auto"/>
              <w:jc w:val="left"/>
            </w:pPr>
            <w:r w:rsidRPr="00675A64">
              <w:t>Tarih:</w:t>
            </w:r>
          </w:p>
        </w:tc>
        <w:tc>
          <w:tcPr>
            <w:tcW w:w="1594" w:type="dxa"/>
            <w:tcBorders>
              <w:top w:val="single" w:sz="2" w:space="0" w:color="000000"/>
              <w:left w:val="nil"/>
              <w:bottom w:val="single" w:sz="2" w:space="0" w:color="000000"/>
              <w:right w:val="single" w:sz="2" w:space="0" w:color="000000"/>
            </w:tcBorders>
            <w:hideMark/>
          </w:tcPr>
          <w:p w14:paraId="0620443A" w14:textId="77777777" w:rsidR="00675A64" w:rsidRPr="00675A64" w:rsidRDefault="00675A64" w:rsidP="00675A64">
            <w:pPr>
              <w:spacing w:after="0" w:line="256" w:lineRule="auto"/>
              <w:jc w:val="left"/>
            </w:pPr>
            <w:r w:rsidRPr="00675A64">
              <w:t>Saat:</w:t>
            </w:r>
          </w:p>
        </w:tc>
      </w:tr>
      <w:tr w:rsidR="00675A64" w:rsidRPr="00675A64" w14:paraId="610409CB" w14:textId="77777777" w:rsidTr="00675A64">
        <w:tc>
          <w:tcPr>
            <w:tcW w:w="5070" w:type="dxa"/>
            <w:tcBorders>
              <w:top w:val="nil"/>
              <w:left w:val="nil"/>
              <w:bottom w:val="nil"/>
              <w:right w:val="nil"/>
            </w:tcBorders>
            <w:vAlign w:val="center"/>
            <w:hideMark/>
          </w:tcPr>
          <w:p w14:paraId="7B2ED134" w14:textId="77777777" w:rsidR="00675A64" w:rsidRPr="00675A64" w:rsidRDefault="00675A64" w:rsidP="00675A64">
            <w:pPr>
              <w:spacing w:after="101"/>
              <w:ind w:left="36"/>
            </w:pPr>
          </w:p>
        </w:tc>
        <w:tc>
          <w:tcPr>
            <w:tcW w:w="1395" w:type="dxa"/>
            <w:tcBorders>
              <w:top w:val="nil"/>
              <w:left w:val="nil"/>
              <w:bottom w:val="nil"/>
              <w:right w:val="nil"/>
            </w:tcBorders>
            <w:vAlign w:val="center"/>
            <w:hideMark/>
          </w:tcPr>
          <w:p w14:paraId="4E1CA583" w14:textId="77777777" w:rsidR="00675A64" w:rsidRPr="00675A64" w:rsidRDefault="00675A64" w:rsidP="00675A64">
            <w:pPr>
              <w:spacing w:after="0" w:line="240" w:lineRule="auto"/>
              <w:jc w:val="left"/>
              <w:rPr>
                <w:rFonts w:cs="Times New Roman"/>
                <w:color w:val="auto"/>
                <w:sz w:val="20"/>
                <w:szCs w:val="20"/>
              </w:rPr>
            </w:pPr>
          </w:p>
        </w:tc>
        <w:tc>
          <w:tcPr>
            <w:tcW w:w="285" w:type="dxa"/>
            <w:tcBorders>
              <w:top w:val="nil"/>
              <w:left w:val="nil"/>
              <w:bottom w:val="nil"/>
              <w:right w:val="nil"/>
            </w:tcBorders>
            <w:vAlign w:val="center"/>
            <w:hideMark/>
          </w:tcPr>
          <w:p w14:paraId="3C06628A" w14:textId="77777777" w:rsidR="00675A64" w:rsidRPr="00675A64" w:rsidRDefault="00675A64" w:rsidP="00675A64">
            <w:pPr>
              <w:spacing w:after="0" w:line="240" w:lineRule="auto"/>
              <w:jc w:val="left"/>
              <w:rPr>
                <w:rFonts w:cs="Times New Roman"/>
                <w:color w:val="auto"/>
                <w:sz w:val="20"/>
                <w:szCs w:val="20"/>
              </w:rPr>
            </w:pPr>
          </w:p>
        </w:tc>
        <w:tc>
          <w:tcPr>
            <w:tcW w:w="1275" w:type="dxa"/>
            <w:tcBorders>
              <w:top w:val="nil"/>
              <w:left w:val="nil"/>
              <w:bottom w:val="nil"/>
              <w:right w:val="nil"/>
            </w:tcBorders>
            <w:vAlign w:val="center"/>
            <w:hideMark/>
          </w:tcPr>
          <w:p w14:paraId="5BFF1AB4" w14:textId="77777777" w:rsidR="00675A64" w:rsidRPr="00675A64" w:rsidRDefault="00675A64" w:rsidP="00675A64">
            <w:pPr>
              <w:spacing w:after="0" w:line="240" w:lineRule="auto"/>
              <w:jc w:val="left"/>
              <w:rPr>
                <w:rFonts w:cs="Times New Roman"/>
                <w:color w:val="auto"/>
                <w:sz w:val="20"/>
                <w:szCs w:val="20"/>
              </w:rPr>
            </w:pPr>
          </w:p>
        </w:tc>
        <w:tc>
          <w:tcPr>
            <w:tcW w:w="285" w:type="dxa"/>
            <w:tcBorders>
              <w:top w:val="nil"/>
              <w:left w:val="nil"/>
              <w:bottom w:val="nil"/>
              <w:right w:val="nil"/>
            </w:tcBorders>
            <w:vAlign w:val="center"/>
            <w:hideMark/>
          </w:tcPr>
          <w:p w14:paraId="64B04BAC" w14:textId="77777777" w:rsidR="00675A64" w:rsidRPr="00675A64" w:rsidRDefault="00675A64" w:rsidP="00675A64">
            <w:pPr>
              <w:spacing w:after="0" w:line="240" w:lineRule="auto"/>
              <w:jc w:val="left"/>
              <w:rPr>
                <w:rFonts w:cs="Times New Roman"/>
                <w:color w:val="auto"/>
                <w:sz w:val="20"/>
                <w:szCs w:val="20"/>
              </w:rPr>
            </w:pPr>
          </w:p>
        </w:tc>
        <w:tc>
          <w:tcPr>
            <w:tcW w:w="1590" w:type="dxa"/>
            <w:tcBorders>
              <w:top w:val="nil"/>
              <w:left w:val="nil"/>
              <w:bottom w:val="nil"/>
              <w:right w:val="nil"/>
            </w:tcBorders>
            <w:vAlign w:val="center"/>
            <w:hideMark/>
          </w:tcPr>
          <w:p w14:paraId="5A53EEFB" w14:textId="77777777" w:rsidR="00675A64" w:rsidRPr="00675A64" w:rsidRDefault="00675A64" w:rsidP="00675A64">
            <w:pPr>
              <w:spacing w:after="0" w:line="240" w:lineRule="auto"/>
              <w:jc w:val="left"/>
              <w:rPr>
                <w:rFonts w:cs="Times New Roman"/>
                <w:color w:val="auto"/>
                <w:sz w:val="20"/>
                <w:szCs w:val="20"/>
              </w:rPr>
            </w:pPr>
          </w:p>
        </w:tc>
      </w:tr>
    </w:tbl>
    <w:p w14:paraId="72F89F30" w14:textId="77777777" w:rsidR="00675A64" w:rsidRPr="00675A64" w:rsidRDefault="00675A64" w:rsidP="00675A64">
      <w:pPr>
        <w:spacing w:after="0" w:line="240" w:lineRule="auto"/>
        <w:ind w:left="48" w:firstLine="10"/>
        <w:jc w:val="left"/>
        <w:rPr>
          <w:sz w:val="20"/>
        </w:rPr>
      </w:pPr>
      <w:r w:rsidRPr="00675A64">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46FFEA99" w14:textId="77777777" w:rsidR="00675A64" w:rsidRPr="00675A64" w:rsidRDefault="00675A64" w:rsidP="00675A64">
      <w:pPr>
        <w:spacing w:after="0" w:line="240" w:lineRule="auto"/>
        <w:ind w:left="36"/>
        <w:rPr>
          <w:sz w:val="20"/>
          <w:szCs w:val="20"/>
        </w:rPr>
      </w:pPr>
      <w:r w:rsidRPr="00675A64">
        <w:rPr>
          <w:sz w:val="20"/>
          <w:szCs w:val="20"/>
        </w:rPr>
        <w:t>* Formun son sayfasında muhatap tarafından kendi el yazısı ile ‘</w:t>
      </w:r>
      <w:r w:rsidRPr="00675A64">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675A64">
        <w:rPr>
          <w:sz w:val="20"/>
          <w:szCs w:val="20"/>
        </w:rPr>
        <w:t xml:space="preserve"> şeklinde yazılıp imzalanması gerekir.</w:t>
      </w:r>
    </w:p>
    <w:p w14:paraId="62D7DAA7" w14:textId="77777777" w:rsidR="00675A64" w:rsidRPr="00675A64" w:rsidRDefault="00675A64" w:rsidP="00675A64">
      <w:pPr>
        <w:spacing w:after="0" w:line="240" w:lineRule="auto"/>
        <w:ind w:left="36"/>
        <w:rPr>
          <w:sz w:val="20"/>
          <w:szCs w:val="20"/>
        </w:rPr>
      </w:pPr>
      <w:r w:rsidRPr="00675A64">
        <w:rPr>
          <w:sz w:val="20"/>
          <w:szCs w:val="20"/>
        </w:rPr>
        <w:t>*Aydınlatma ve Onam formunun tüm sayfaları muhatap tarafından ‘’</w:t>
      </w:r>
      <w:r w:rsidRPr="00675A64">
        <w:rPr>
          <w:b/>
          <w:bCs/>
          <w:sz w:val="20"/>
          <w:szCs w:val="20"/>
        </w:rPr>
        <w:t>okudum’’</w:t>
      </w:r>
      <w:r w:rsidRPr="00675A64">
        <w:rPr>
          <w:sz w:val="20"/>
          <w:szCs w:val="20"/>
        </w:rPr>
        <w:t xml:space="preserve"> yazarak imzalanmalıdır.</w:t>
      </w:r>
    </w:p>
    <w:p w14:paraId="0DEC282A" w14:textId="77777777" w:rsidR="00675A64" w:rsidRPr="00675A64" w:rsidRDefault="00675A64" w:rsidP="00675A64">
      <w:pPr>
        <w:spacing w:after="0" w:line="240" w:lineRule="auto"/>
        <w:ind w:left="36"/>
        <w:rPr>
          <w:sz w:val="20"/>
          <w:szCs w:val="20"/>
        </w:rPr>
      </w:pPr>
      <w:r w:rsidRPr="00675A64">
        <w:rPr>
          <w:sz w:val="20"/>
          <w:szCs w:val="20"/>
        </w:rPr>
        <w:t xml:space="preserve">*Bu formda mutlaka </w:t>
      </w:r>
      <w:r w:rsidRPr="00675A64">
        <w:rPr>
          <w:b/>
          <w:bCs/>
          <w:sz w:val="20"/>
          <w:szCs w:val="20"/>
          <w:u w:val="single"/>
        </w:rPr>
        <w:t xml:space="preserve">bilgilendirmeyi yapan hekimin, hastanın kendisinin veya hastanın yasal temsilcisinin ve en az bir </w:t>
      </w:r>
      <w:proofErr w:type="spellStart"/>
      <w:r w:rsidRPr="00675A64">
        <w:rPr>
          <w:b/>
          <w:bCs/>
          <w:sz w:val="20"/>
          <w:szCs w:val="20"/>
          <w:u w:val="single"/>
        </w:rPr>
        <w:t>şahitin</w:t>
      </w:r>
      <w:proofErr w:type="spellEnd"/>
      <w:r w:rsidRPr="00675A64">
        <w:rPr>
          <w:sz w:val="20"/>
          <w:szCs w:val="20"/>
        </w:rPr>
        <w:t xml:space="preserve"> imzasının bulunması şarttır.</w:t>
      </w:r>
    </w:p>
    <w:p w14:paraId="37CD9186" w14:textId="77777777" w:rsidR="00675A64" w:rsidRPr="00675A64" w:rsidRDefault="00675A64" w:rsidP="00675A64">
      <w:pPr>
        <w:spacing w:after="0" w:line="240" w:lineRule="auto"/>
        <w:ind w:left="36"/>
      </w:pPr>
      <w:r w:rsidRPr="00675A64">
        <w:rPr>
          <w:sz w:val="20"/>
          <w:szCs w:val="20"/>
        </w:rPr>
        <w:t xml:space="preserve">*Bu formu iki nüsha olarak basılmalı ve her ikisi de imzalandıktan sonra biri hastaya verilmeli diğeri hastanın dosyasına konulmalıdır. </w:t>
      </w:r>
    </w:p>
    <w:p w14:paraId="6C3E07CE" w14:textId="245405E0" w:rsidR="00675A64" w:rsidRDefault="00675A64" w:rsidP="00510F11">
      <w:pPr>
        <w:ind w:left="-3" w:right="12"/>
      </w:pPr>
    </w:p>
    <w:p w14:paraId="46722D74" w14:textId="25469522" w:rsidR="002159A8" w:rsidRDefault="002159A8" w:rsidP="00510F11">
      <w:pPr>
        <w:ind w:left="-3" w:right="12"/>
      </w:pPr>
    </w:p>
    <w:p w14:paraId="062B26D7" w14:textId="77777777" w:rsidR="002159A8" w:rsidRDefault="002159A8" w:rsidP="002159A8">
      <w:pPr>
        <w:autoSpaceDE w:val="0"/>
        <w:autoSpaceDN w:val="0"/>
        <w:adjustRightInd w:val="0"/>
        <w:spacing w:after="0" w:line="240" w:lineRule="auto"/>
        <w:jc w:val="left"/>
        <w:rPr>
          <w:rFonts w:ascii="TimesNewRomanPSMT" w:eastAsia="Times New Roman" w:hAnsi="TimesNewRomanPSMT" w:cs="TimesNewRomanPSMT"/>
          <w:color w:val="auto"/>
          <w:szCs w:val="24"/>
        </w:rPr>
      </w:pPr>
      <w:r>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407DAF04" w14:textId="77777777" w:rsidR="002159A8" w:rsidRDefault="002159A8" w:rsidP="002159A8">
      <w:pPr>
        <w:autoSpaceDE w:val="0"/>
        <w:autoSpaceDN w:val="0"/>
        <w:adjustRightInd w:val="0"/>
        <w:spacing w:after="0" w:line="240" w:lineRule="auto"/>
        <w:jc w:val="left"/>
        <w:rPr>
          <w:rFonts w:ascii="TimesNewRomanPSMT" w:eastAsia="Times New Roman" w:hAnsi="TimesNewRomanPSMT" w:cs="TimesNewRomanPSMT"/>
          <w:color w:val="auto"/>
          <w:szCs w:val="24"/>
        </w:rPr>
      </w:pPr>
      <w:r>
        <w:rPr>
          <w:rFonts w:ascii="Times New Roman" w:eastAsia="Times New Roman" w:hAnsi="Times New Roman" w:cs="Times New Roman"/>
          <w:b/>
          <w:bCs/>
          <w:i/>
          <w:iCs/>
          <w:color w:val="auto"/>
          <w:szCs w:val="24"/>
        </w:rPr>
        <w:t xml:space="preserve">(Bu bölüm hastanın veya yasal temsilcisinin </w:t>
      </w:r>
      <w:proofErr w:type="gramStart"/>
      <w:r>
        <w:rPr>
          <w:rFonts w:ascii="Times New Roman" w:eastAsia="Times New Roman" w:hAnsi="Times New Roman" w:cs="Times New Roman"/>
          <w:b/>
          <w:bCs/>
          <w:i/>
          <w:iCs/>
          <w:color w:val="auto"/>
          <w:szCs w:val="24"/>
        </w:rPr>
        <w:t>mutlaka  kendi</w:t>
      </w:r>
      <w:proofErr w:type="gramEnd"/>
      <w:r>
        <w:rPr>
          <w:rFonts w:ascii="Times New Roman" w:eastAsia="Times New Roman" w:hAnsi="Times New Roman" w:cs="Times New Roman"/>
          <w:b/>
          <w:bCs/>
          <w:i/>
          <w:iCs/>
          <w:color w:val="auto"/>
          <w:szCs w:val="24"/>
        </w:rPr>
        <w:t xml:space="preserve"> el yazısı ile aşağıdaki alana yazılacaktır </w:t>
      </w:r>
      <w:r>
        <w:rPr>
          <w:rFonts w:ascii="Times New Roman" w:eastAsiaTheme="minorEastAsia" w:hAnsi="Times New Roman" w:cs="Times New Roman"/>
          <w:b/>
          <w:bCs/>
          <w:i/>
          <w:iCs/>
          <w:color w:val="auto"/>
          <w:szCs w:val="24"/>
        </w:rPr>
        <w:t xml:space="preserve">ve </w:t>
      </w:r>
      <w:r>
        <w:rPr>
          <w:rFonts w:ascii="Times New Roman" w:eastAsia="Times New Roman" w:hAnsi="Times New Roman" w:cs="Times New Roman"/>
          <w:b/>
          <w:bCs/>
          <w:i/>
          <w:iCs/>
          <w:color w:val="auto"/>
          <w:szCs w:val="24"/>
        </w:rPr>
        <w:t>imzalanacaktır.)</w:t>
      </w:r>
    </w:p>
    <w:p w14:paraId="30B00D09" w14:textId="77777777" w:rsidR="002159A8" w:rsidRDefault="002159A8" w:rsidP="002159A8">
      <w:pPr>
        <w:autoSpaceDE w:val="0"/>
        <w:autoSpaceDN w:val="0"/>
        <w:adjustRightInd w:val="0"/>
        <w:spacing w:after="0" w:line="240" w:lineRule="auto"/>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CF0F147" w14:textId="77777777" w:rsidR="002159A8" w:rsidRDefault="002159A8" w:rsidP="002159A8">
      <w:pPr>
        <w:autoSpaceDE w:val="0"/>
        <w:autoSpaceDN w:val="0"/>
        <w:adjustRightInd w:val="0"/>
        <w:spacing w:after="0" w:line="240" w:lineRule="auto"/>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26516EB" w14:textId="77777777" w:rsidR="002159A8" w:rsidRDefault="002159A8" w:rsidP="002159A8">
      <w:pPr>
        <w:autoSpaceDE w:val="0"/>
        <w:autoSpaceDN w:val="0"/>
        <w:adjustRightInd w:val="0"/>
        <w:spacing w:after="0" w:line="240" w:lineRule="auto"/>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2B2D2564" w14:textId="77777777" w:rsidR="002159A8" w:rsidRDefault="002159A8" w:rsidP="002159A8">
      <w:pPr>
        <w:autoSpaceDE w:val="0"/>
        <w:autoSpaceDN w:val="0"/>
        <w:adjustRightInd w:val="0"/>
        <w:spacing w:after="0" w:line="240" w:lineRule="auto"/>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7E003614" w14:textId="77777777" w:rsidR="002159A8" w:rsidRDefault="002159A8" w:rsidP="002159A8">
      <w:pPr>
        <w:autoSpaceDE w:val="0"/>
        <w:autoSpaceDN w:val="0"/>
        <w:adjustRightInd w:val="0"/>
        <w:spacing w:after="0" w:line="240" w:lineRule="auto"/>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6927ABC7" w14:textId="77777777" w:rsidR="002159A8" w:rsidRDefault="002159A8" w:rsidP="002159A8">
      <w:pPr>
        <w:autoSpaceDE w:val="0"/>
        <w:autoSpaceDN w:val="0"/>
        <w:adjustRightInd w:val="0"/>
        <w:spacing w:after="0" w:line="240" w:lineRule="auto"/>
        <w:jc w:val="left"/>
        <w:rPr>
          <w:rFonts w:ascii="TimesNewRomanPS-BoldMT" w:eastAsia="Times New Roman" w:hAnsi="TimesNewRomanPS-BoldMT" w:cs="TimesNewRomanPS-BoldMT"/>
          <w:b/>
          <w:bCs/>
          <w:color w:val="auto"/>
          <w:szCs w:val="24"/>
        </w:rPr>
      </w:pPr>
      <w:r>
        <w:rPr>
          <w:rFonts w:ascii="TimesNewRomanPS-BoldMT" w:eastAsia="Times New Roman" w:hAnsi="TimesNewRomanPS-BoldMT" w:cs="TimesNewRomanPS-BoldMT"/>
          <w:b/>
          <w:bCs/>
          <w:color w:val="auto"/>
          <w:szCs w:val="24"/>
        </w:rPr>
        <w:t>………………………………………………………………………………………………………</w:t>
      </w:r>
    </w:p>
    <w:p w14:paraId="31F5DDB7" w14:textId="77777777" w:rsidR="002159A8" w:rsidRDefault="002159A8" w:rsidP="002159A8">
      <w:pPr>
        <w:spacing w:line="216" w:lineRule="auto"/>
        <w:ind w:left="43" w:right="19" w:hanging="10"/>
        <w:rPr>
          <w:color w:val="auto"/>
        </w:rPr>
      </w:pPr>
      <w:r>
        <w:rPr>
          <w:rFonts w:ascii="TimesNewRomanPS-BoldMT" w:eastAsia="Times New Roman" w:hAnsi="TimesNewRomanPS-BoldMT" w:cs="TimesNewRomanPS-BoldMT"/>
          <w:b/>
          <w:bCs/>
          <w:color w:val="auto"/>
          <w:szCs w:val="24"/>
        </w:rPr>
        <w:t>…………………………………………………………………………………………………</w:t>
      </w:r>
    </w:p>
    <w:p w14:paraId="1FD3F299" w14:textId="77777777" w:rsidR="002159A8" w:rsidRDefault="002159A8" w:rsidP="00510F11">
      <w:pPr>
        <w:ind w:left="-3" w:right="12"/>
      </w:pPr>
    </w:p>
    <w:p w14:paraId="1267ABAA" w14:textId="0ADF2471" w:rsidR="00137A76" w:rsidRDefault="00137A76">
      <w:pPr>
        <w:ind w:left="144" w:right="12"/>
      </w:pPr>
    </w:p>
    <w:sectPr w:rsidR="00137A76" w:rsidSect="00510F11">
      <w:headerReference w:type="even" r:id="rId8"/>
      <w:headerReference w:type="default" r:id="rId9"/>
      <w:headerReference w:type="first" r:id="rId10"/>
      <w:pgSz w:w="12240" w:h="15840"/>
      <w:pgMar w:top="1708" w:right="1320" w:bottom="96" w:left="1130" w:header="75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73E4E" w14:textId="77777777" w:rsidR="005D74DC" w:rsidRDefault="005D74DC">
      <w:pPr>
        <w:spacing w:after="0" w:line="240" w:lineRule="auto"/>
      </w:pPr>
      <w:r>
        <w:separator/>
      </w:r>
    </w:p>
  </w:endnote>
  <w:endnote w:type="continuationSeparator" w:id="0">
    <w:p w14:paraId="5BEE103E" w14:textId="77777777" w:rsidR="005D74DC" w:rsidRDefault="005D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F241" w14:textId="77777777" w:rsidR="005D74DC" w:rsidRDefault="005D74DC">
      <w:pPr>
        <w:spacing w:after="0" w:line="240" w:lineRule="auto"/>
      </w:pPr>
      <w:r>
        <w:separator/>
      </w:r>
    </w:p>
  </w:footnote>
  <w:footnote w:type="continuationSeparator" w:id="0">
    <w:p w14:paraId="40A7C877" w14:textId="77777777" w:rsidR="005D74DC" w:rsidRDefault="005D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AA3A" w14:textId="77777777" w:rsidR="00137A76" w:rsidRDefault="00137A76">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928F" w14:textId="77777777" w:rsidR="00137A76" w:rsidRDefault="00137A76">
    <w:pPr>
      <w:spacing w:after="16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3B68" w14:textId="77777777" w:rsidR="00137A76" w:rsidRDefault="00137A76">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64" style="width:1.5pt;height:2.25pt" coordsize="" o:spt="100" o:bullet="t" adj="0,,0" path="" stroked="f">
        <v:stroke joinstyle="miter"/>
        <v:imagedata r:id="rId1" o:title="image13"/>
        <v:formulas/>
        <v:path o:connecttype="segments"/>
      </v:shape>
    </w:pict>
  </w:numPicBullet>
  <w:abstractNum w:abstractNumId="0" w15:restartNumberingAfterBreak="0">
    <w:nsid w:val="242D1120"/>
    <w:multiLevelType w:val="hybridMultilevel"/>
    <w:tmpl w:val="49D0341A"/>
    <w:lvl w:ilvl="0" w:tplc="39806F68">
      <w:start w:val="1"/>
      <w:numFmt w:val="bullet"/>
      <w:lvlText w:val="•"/>
      <w:lvlJc w:val="left"/>
      <w:pPr>
        <w:ind w:left="2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B80022">
      <w:start w:val="1"/>
      <w:numFmt w:val="bullet"/>
      <w:lvlText w:val="o"/>
      <w:lvlJc w:val="left"/>
      <w:pPr>
        <w:ind w:left="11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0EA8DC0">
      <w:start w:val="1"/>
      <w:numFmt w:val="bullet"/>
      <w:lvlText w:val="▪"/>
      <w:lvlJc w:val="left"/>
      <w:pPr>
        <w:ind w:left="18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0883D3C">
      <w:start w:val="1"/>
      <w:numFmt w:val="bullet"/>
      <w:lvlText w:val="•"/>
      <w:lvlJc w:val="left"/>
      <w:pPr>
        <w:ind w:left="25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D2C6B38">
      <w:start w:val="1"/>
      <w:numFmt w:val="bullet"/>
      <w:lvlText w:val="o"/>
      <w:lvlJc w:val="left"/>
      <w:pPr>
        <w:ind w:left="32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E0216AE">
      <w:start w:val="1"/>
      <w:numFmt w:val="bullet"/>
      <w:lvlText w:val="▪"/>
      <w:lvlJc w:val="left"/>
      <w:pPr>
        <w:ind w:left="40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46A32A8">
      <w:start w:val="1"/>
      <w:numFmt w:val="bullet"/>
      <w:lvlText w:val="•"/>
      <w:lvlJc w:val="left"/>
      <w:pPr>
        <w:ind w:left="47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994DC08">
      <w:start w:val="1"/>
      <w:numFmt w:val="bullet"/>
      <w:lvlText w:val="o"/>
      <w:lvlJc w:val="left"/>
      <w:pPr>
        <w:ind w:left="54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186ADF8">
      <w:start w:val="1"/>
      <w:numFmt w:val="bullet"/>
      <w:lvlText w:val="▪"/>
      <w:lvlJc w:val="left"/>
      <w:pPr>
        <w:ind w:left="61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1C34B85"/>
    <w:multiLevelType w:val="hybridMultilevel"/>
    <w:tmpl w:val="E2325D9A"/>
    <w:lvl w:ilvl="0" w:tplc="347014C0">
      <w:start w:val="1"/>
      <w:numFmt w:val="bullet"/>
      <w:lvlText w:val="•"/>
      <w:lvlPicBulletId w:val="0"/>
      <w:lvlJc w:val="left"/>
      <w:pPr>
        <w:ind w:left="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5EFB8A">
      <w:start w:val="1"/>
      <w:numFmt w:val="bullet"/>
      <w:lvlText w:val="o"/>
      <w:lvlJc w:val="left"/>
      <w:pPr>
        <w:ind w:left="1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61039DA">
      <w:start w:val="1"/>
      <w:numFmt w:val="bullet"/>
      <w:lvlText w:val="▪"/>
      <w:lvlJc w:val="left"/>
      <w:pPr>
        <w:ind w:left="1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80E176">
      <w:start w:val="1"/>
      <w:numFmt w:val="bullet"/>
      <w:lvlText w:val="•"/>
      <w:lvlJc w:val="left"/>
      <w:pPr>
        <w:ind w:left="26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B02744E">
      <w:start w:val="1"/>
      <w:numFmt w:val="bullet"/>
      <w:lvlText w:val="o"/>
      <w:lvlJc w:val="left"/>
      <w:pPr>
        <w:ind w:left="3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36A60E">
      <w:start w:val="1"/>
      <w:numFmt w:val="bullet"/>
      <w:lvlText w:val="▪"/>
      <w:lvlJc w:val="left"/>
      <w:pPr>
        <w:ind w:left="4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EDA0276">
      <w:start w:val="1"/>
      <w:numFmt w:val="bullet"/>
      <w:lvlText w:val="•"/>
      <w:lvlJc w:val="left"/>
      <w:pPr>
        <w:ind w:left="4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AC4DCE">
      <w:start w:val="1"/>
      <w:numFmt w:val="bullet"/>
      <w:lvlText w:val="o"/>
      <w:lvlJc w:val="left"/>
      <w:pPr>
        <w:ind w:left="5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01C19BA">
      <w:start w:val="1"/>
      <w:numFmt w:val="bullet"/>
      <w:lvlText w:val="▪"/>
      <w:lvlJc w:val="left"/>
      <w:pPr>
        <w:ind w:left="6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AFB3E10"/>
    <w:multiLevelType w:val="hybridMultilevel"/>
    <w:tmpl w:val="5358C420"/>
    <w:lvl w:ilvl="0" w:tplc="8E56EB36">
      <w:start w:val="1"/>
      <w:numFmt w:val="bullet"/>
      <w:lvlText w:val="•"/>
      <w:lvlJc w:val="left"/>
      <w:pPr>
        <w:ind w:left="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EA49E8C">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8082D0">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068DC52">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E04124C">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6E313E">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7EA1F0">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18656C8">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D14F4AC">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76"/>
    <w:rsid w:val="00137A76"/>
    <w:rsid w:val="002159A8"/>
    <w:rsid w:val="00256541"/>
    <w:rsid w:val="002F78F3"/>
    <w:rsid w:val="00456E9F"/>
    <w:rsid w:val="00510F11"/>
    <w:rsid w:val="00512A8A"/>
    <w:rsid w:val="005D74DC"/>
    <w:rsid w:val="005E47D4"/>
    <w:rsid w:val="00675A64"/>
    <w:rsid w:val="00775541"/>
    <w:rsid w:val="0081352E"/>
    <w:rsid w:val="00853B2C"/>
    <w:rsid w:val="00906BE4"/>
    <w:rsid w:val="00A92902"/>
    <w:rsid w:val="00AA5BF7"/>
    <w:rsid w:val="00B31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60F"/>
  <w15:docId w15:val="{2F2CF89D-BDD6-448B-A5BF-EA0FA77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20" w:lineRule="auto"/>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202"/>
      <w:ind w:right="9"/>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10"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AA5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BF7"/>
    <w:rPr>
      <w:rFonts w:ascii="Calibri" w:eastAsia="Calibri" w:hAnsi="Calibri" w:cs="Calibri"/>
      <w:color w:val="000000"/>
      <w:sz w:val="24"/>
    </w:rPr>
  </w:style>
  <w:style w:type="table" w:styleId="TabloKlavuzu">
    <w:name w:val="Table Grid"/>
    <w:basedOn w:val="NormalTablo"/>
    <w:uiPriority w:val="39"/>
    <w:rsid w:val="00675A64"/>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75A64"/>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64979">
      <w:bodyDiv w:val="1"/>
      <w:marLeft w:val="0"/>
      <w:marRight w:val="0"/>
      <w:marTop w:val="0"/>
      <w:marBottom w:val="0"/>
      <w:divBdr>
        <w:top w:val="none" w:sz="0" w:space="0" w:color="auto"/>
        <w:left w:val="none" w:sz="0" w:space="0" w:color="auto"/>
        <w:bottom w:val="none" w:sz="0" w:space="0" w:color="auto"/>
        <w:right w:val="none" w:sz="0" w:space="0" w:color="auto"/>
      </w:divBdr>
    </w:div>
    <w:div w:id="1134176163">
      <w:bodyDiv w:val="1"/>
      <w:marLeft w:val="0"/>
      <w:marRight w:val="0"/>
      <w:marTop w:val="0"/>
      <w:marBottom w:val="0"/>
      <w:divBdr>
        <w:top w:val="none" w:sz="0" w:space="0" w:color="auto"/>
        <w:left w:val="none" w:sz="0" w:space="0" w:color="auto"/>
        <w:bottom w:val="none" w:sz="0" w:space="0" w:color="auto"/>
        <w:right w:val="none" w:sz="0" w:space="0" w:color="auto"/>
      </w:divBdr>
    </w:div>
    <w:div w:id="174086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9</cp:revision>
  <dcterms:created xsi:type="dcterms:W3CDTF">2020-06-08T13:44:00Z</dcterms:created>
  <dcterms:modified xsi:type="dcterms:W3CDTF">2021-01-04T00:50:00Z</dcterms:modified>
</cp:coreProperties>
</file>